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4AD" w:rsidRDefault="00BB14AD" w:rsidP="00FB0D54">
      <w:pPr>
        <w:pStyle w:val="ac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bookmarkStart w:id="0" w:name="_GoBack"/>
      <w:bookmarkEnd w:id="0"/>
    </w:p>
    <w:p w:rsidR="00FB0D54" w:rsidRDefault="00FB0D54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                         Планируемые результаты</w:t>
      </w:r>
    </w:p>
    <w:p w:rsidR="00A91091" w:rsidRPr="00393D43" w:rsidRDefault="00A91091" w:rsidP="00D20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Личностные результаты: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• </w:t>
      </w:r>
      <w:r w:rsidRPr="00393D43">
        <w:rPr>
          <w:rFonts w:ascii="Times New Roman" w:hAnsi="Times New Roman" w:cs="Times New Roman"/>
          <w:sz w:val="28"/>
          <w:szCs w:val="28"/>
        </w:rPr>
        <w:t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lastRenderedPageBreak/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Метапредметные результаты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изучения татарской литературы в инокультурной среде: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:rsidR="00A91091" w:rsidRPr="00393D43" w:rsidRDefault="00A91091" w:rsidP="00FB0D54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формирование и развитие компетентности в области использования информационно-коммуникационных технологий.</w:t>
      </w:r>
    </w:p>
    <w:p w:rsidR="00A91091" w:rsidRPr="00393D43" w:rsidRDefault="00A91091" w:rsidP="00FB0D54">
      <w:pPr>
        <w:pStyle w:val="aa"/>
        <w:ind w:left="0" w:firstLine="709"/>
        <w:jc w:val="both"/>
        <w:rPr>
          <w:b/>
          <w:bCs/>
          <w:sz w:val="28"/>
          <w:szCs w:val="28"/>
        </w:rPr>
      </w:pPr>
      <w:r w:rsidRPr="00393D43">
        <w:rPr>
          <w:b/>
          <w:bCs/>
          <w:sz w:val="28"/>
          <w:szCs w:val="28"/>
        </w:rPr>
        <w:t xml:space="preserve">Предметные результаты </w:t>
      </w:r>
      <w:r w:rsidRPr="00393D43">
        <w:rPr>
          <w:sz w:val="28"/>
          <w:szCs w:val="28"/>
        </w:rPr>
        <w:t xml:space="preserve">выпускников </w:t>
      </w:r>
      <w:r w:rsidR="009427A7">
        <w:rPr>
          <w:sz w:val="28"/>
          <w:szCs w:val="28"/>
        </w:rPr>
        <w:t>на уровне основного общего образования</w:t>
      </w:r>
      <w:r w:rsidR="009427A7" w:rsidRPr="00393D43">
        <w:rPr>
          <w:sz w:val="28"/>
          <w:szCs w:val="28"/>
        </w:rPr>
        <w:t xml:space="preserve"> </w:t>
      </w:r>
      <w:r w:rsidRPr="00393D43">
        <w:rPr>
          <w:sz w:val="28"/>
          <w:szCs w:val="28"/>
        </w:rPr>
        <w:t>по татарской литературе выражается в следующем:</w:t>
      </w:r>
    </w:p>
    <w:p w:rsidR="00A91091" w:rsidRPr="00393D43" w:rsidRDefault="00A91091" w:rsidP="00FB0D54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</w:t>
      </w:r>
    </w:p>
    <w:p w:rsidR="00A91091" w:rsidRPr="00393D43" w:rsidRDefault="00A91091" w:rsidP="00FB0D54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A91091" w:rsidRPr="00393D43" w:rsidRDefault="00A91091" w:rsidP="00FB0D54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владение элементарной литературоведческой терминологией при обсуждении художественного произведения;</w:t>
      </w:r>
    </w:p>
    <w:p w:rsidR="00A91091" w:rsidRPr="00393D43" w:rsidRDefault="00A91091" w:rsidP="00FB0D54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A91091" w:rsidRPr="00393D43" w:rsidRDefault="00A91091" w:rsidP="00FB0D54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A91091" w:rsidRPr="00393D43" w:rsidRDefault="00A91091" w:rsidP="00FB0D54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A91091" w:rsidRPr="00393D43" w:rsidRDefault="00A91091" w:rsidP="00FB0D54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</w:t>
      </w:r>
      <w:r w:rsidRPr="00393D43">
        <w:rPr>
          <w:sz w:val="28"/>
          <w:szCs w:val="28"/>
        </w:rPr>
        <w:lastRenderedPageBreak/>
        <w:t>высказываний, адекватно передающих прослушанную и прочитанную информацию;</w:t>
      </w:r>
    </w:p>
    <w:p w:rsidR="00A91091" w:rsidRPr="00393D43" w:rsidRDefault="00A91091" w:rsidP="00FB0D54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A91091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393D43">
        <w:rPr>
          <w:rFonts w:ascii="Times New Roman" w:hAnsi="Times New Roman" w:cs="Times New Roman"/>
          <w:sz w:val="28"/>
          <w:szCs w:val="28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055C51" w:rsidRDefault="00055C5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FB0D54" w:rsidP="00FB0D54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           </w:t>
      </w:r>
      <w:r w:rsidR="007F713E">
        <w:rPr>
          <w:rFonts w:ascii="Times New Roman" w:hAnsi="Times New Roman" w:cs="Times New Roman"/>
          <w:b/>
          <w:bCs/>
          <w:caps/>
          <w:sz w:val="28"/>
          <w:szCs w:val="28"/>
        </w:rPr>
        <w:t>Содержание учебного предмета</w:t>
      </w:r>
    </w:p>
    <w:p w:rsidR="00A91091" w:rsidRPr="00393D43" w:rsidRDefault="00A91091" w:rsidP="00FB0D54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Содержание литературного образования разбито на разделы согласно этапам развития татарской литературы. Преподавание курса в каждом из классов </w:t>
      </w:r>
      <w:r w:rsidR="009427A7"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="009427A7"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строится по концентрическому принципу на хронологической основе.</w:t>
      </w:r>
    </w:p>
    <w:p w:rsidR="00A91091" w:rsidRPr="00393D43" w:rsidRDefault="00146800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3E">
        <w:rPr>
          <w:rFonts w:ascii="Times New Roman" w:hAnsi="Times New Roman" w:cs="Times New Roman"/>
          <w:sz w:val="28"/>
          <w:szCs w:val="28"/>
        </w:rPr>
        <w:t>Примерная 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5-9 классов</w:t>
      </w:r>
      <w:r w:rsidR="00A91091" w:rsidRPr="00393D43">
        <w:rPr>
          <w:rFonts w:ascii="Times New Roman" w:hAnsi="Times New Roman" w:cs="Times New Roman"/>
          <w:sz w:val="28"/>
          <w:szCs w:val="28"/>
        </w:rPr>
        <w:t xml:space="preserve"> включает в себя перечень произведений художественной литературы и краткие аннотации, раскрывающие их основную проблематику и художественное своеобразие.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Изучению произведений каждого писателя предшествует краткий обзор его жизни и творчества. Он имеет более или менее развернутый характер в зависимости от роли и места изучаемого писателя в истории татарской литературы.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Сведения историко-литературного характера даются в начале каждого раздела программы, теоретико-литературные понятия предложены в программе в виде самостоятельной рубрики,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произведений. В отдельную рубрику выделены основные виды деятельности по освоению содержания художественных произведений и теоретико-литературных понятий. Они, в основном, повторяются в каждом классе. При этом идет их постепенное усложнение от класса к классу. На специальные уроки по развитию речи учащихся отводится 30 учебных часов, что составляет 6 учебных часов в каждом классе.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В содержании литературного образования могут быть выделены три этапа: V-VI, VII-VIII и IX классы. В то же время в школе с русским языком обучения выделяется V класс как пропедевтический, что позволит, с одной стороны, осуществить преемственность с </w:t>
      </w:r>
      <w:r w:rsidR="009427A7">
        <w:rPr>
          <w:rFonts w:ascii="Times New Roman" w:hAnsi="Times New Roman" w:cs="Times New Roman"/>
          <w:sz w:val="28"/>
          <w:szCs w:val="28"/>
        </w:rPr>
        <w:t>уровнем начального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, с другой - подготовить учащихся к дальнейшему восприятию курса литературы в </w:t>
      </w:r>
      <w:r w:rsidR="009427A7"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. Особое положение занимает IX класс, завершающий литературное образование </w:t>
      </w:r>
      <w:r w:rsidRPr="00393D43">
        <w:rPr>
          <w:rFonts w:ascii="Times New Roman" w:hAnsi="Times New Roman" w:cs="Times New Roman"/>
          <w:sz w:val="28"/>
          <w:szCs w:val="28"/>
        </w:rPr>
        <w:lastRenderedPageBreak/>
        <w:t xml:space="preserve">учащихся </w:t>
      </w:r>
      <w:r w:rsidR="009427A7"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. Этот класс одновременно является связующим звеном между </w:t>
      </w:r>
      <w:r w:rsidR="009427A7">
        <w:rPr>
          <w:rFonts w:ascii="Times New Roman" w:hAnsi="Times New Roman" w:cs="Times New Roman"/>
          <w:sz w:val="28"/>
          <w:szCs w:val="28"/>
        </w:rPr>
        <w:t>ними</w:t>
      </w:r>
      <w:r w:rsidRPr="00393D43">
        <w:rPr>
          <w:rFonts w:ascii="Times New Roman" w:hAnsi="Times New Roman" w:cs="Times New Roman"/>
          <w:sz w:val="28"/>
          <w:szCs w:val="28"/>
        </w:rPr>
        <w:t>. Эти обстоятельства влияют на отбор произведений, предлагаемых для изучения в IX классе: в этом классе изучаются образцы как древней татарской литературы, так и литературы ХVII-ХХ столетий.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Более подробное знакомство с ними предстоит </w:t>
      </w:r>
      <w:r w:rsidR="009427A7">
        <w:rPr>
          <w:rFonts w:ascii="Times New Roman" w:hAnsi="Times New Roman" w:cs="Times New Roman"/>
          <w:sz w:val="28"/>
          <w:szCs w:val="28"/>
        </w:rPr>
        <w:t>на уровне среднего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, но ввиду перегруженности старших классов представляется целесообразным обратиться к этим объемным текстам уже в среднем концентре, тем более, что, не зная данных произведений, невозможно достичь уровня образованности, необходимого человеку, вступающему в самостоятельную жизнь. Дублирования материала, изучаемого в IX и последующих классах, не происходит, так как </w:t>
      </w:r>
      <w:r w:rsidR="009427A7">
        <w:rPr>
          <w:rFonts w:ascii="Times New Roman" w:hAnsi="Times New Roman" w:cs="Times New Roman"/>
          <w:sz w:val="28"/>
          <w:szCs w:val="28"/>
        </w:rPr>
        <w:t>на уровне основного и среднего общего образования</w:t>
      </w:r>
      <w:r w:rsidR="009427A7"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предлагается текстовой материал, иллюстрирующий разные аспекты проблематики изучаемого произведения. Таким образом осуществляется преемствен</w:t>
      </w:r>
      <w:r w:rsidR="00ED7E02">
        <w:rPr>
          <w:rFonts w:ascii="Times New Roman" w:hAnsi="Times New Roman" w:cs="Times New Roman"/>
          <w:sz w:val="28"/>
          <w:szCs w:val="28"/>
        </w:rPr>
        <w:t>ность, углубление и расширение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="00ED7E02">
        <w:rPr>
          <w:rFonts w:ascii="Times New Roman" w:hAnsi="Times New Roman" w:cs="Times New Roman"/>
          <w:sz w:val="28"/>
          <w:szCs w:val="28"/>
        </w:rPr>
        <w:t>на уровне среднего общего образования</w:t>
      </w:r>
      <w:r w:rsidR="00ED7E02"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знаний и умений, полученных </w:t>
      </w:r>
      <w:r w:rsidR="00ED7E02"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>. Такое структурирование материала в IX классе будет способствовать также более успешной предпрофильной подготовке учащихся.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РАСПРЕДЕЛЕНИЕ УЧЕБНОГО КУРСА ПО ТЕМАТИКЕ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Б</w:t>
      </w:r>
      <w:r w:rsidR="002B042E">
        <w:rPr>
          <w:rFonts w:ascii="Times New Roman" w:hAnsi="Times New Roman" w:cs="Times New Roman"/>
          <w:b/>
          <w:bCs/>
          <w:sz w:val="28"/>
          <w:szCs w:val="28"/>
          <w:lang w:val="tt-RU"/>
        </w:rPr>
        <w:t>о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рын-борын заманда. Халык авыз иҗаты: фольклор жанрлары – халык әкиятләре.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В давние времена. Устное народное творчество: жанры фольклора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–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народные сказки.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</w:t>
      </w:r>
      <w:r w:rsidRPr="00393D43"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</w:t>
      </w:r>
      <w:r w:rsidRPr="00393D43">
        <w:rPr>
          <w:rFonts w:ascii="Times New Roman" w:eastAsia="SchoolBookTatMFOTF" w:hAnsi="Times New Roman" w:cs="Times New Roman"/>
          <w:color w:val="000000"/>
          <w:sz w:val="28"/>
          <w:szCs w:val="28"/>
          <w:lang w:val="tt-RU"/>
        </w:rPr>
        <w:t>бүре</w:t>
      </w:r>
      <w:r w:rsidRPr="00393D43"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» /»Белый волк», </w:t>
      </w:r>
      <w:r w:rsidRPr="00393D43">
        <w:rPr>
          <w:rFonts w:ascii="Times New Roman" w:hAnsi="Times New Roman" w:cs="Times New Roman"/>
          <w:sz w:val="28"/>
          <w:szCs w:val="28"/>
        </w:rPr>
        <w:t>«Башмак»,</w:t>
      </w:r>
      <w:r w:rsidRPr="00393D43">
        <w:rPr>
          <w:rFonts w:ascii="Times New Roman" w:eastAsia="SchoolBookTatMFOTF-Italic" w:hAnsi="Times New Roman" w:cs="Times New Roman"/>
          <w:color w:val="000000"/>
          <w:sz w:val="28"/>
          <w:szCs w:val="28"/>
        </w:rPr>
        <w:t xml:space="preserve"> </w:t>
      </w:r>
      <w:r w:rsidRPr="00393D43">
        <w:rPr>
          <w:rFonts w:ascii="Times New Roman" w:eastAsia="SchoolBookTatMFOTF" w:hAnsi="Times New Roman" w:cs="Times New Roman"/>
          <w:color w:val="000000"/>
          <w:sz w:val="28"/>
          <w:szCs w:val="28"/>
        </w:rPr>
        <w:t>«Абзар ясаучы төлке» /</w:t>
      </w:r>
      <w:r w:rsidRPr="00393D43">
        <w:rPr>
          <w:rFonts w:ascii="Times New Roman" w:eastAsia="SchoolBookTatMFOTF-Italic" w:hAnsi="Times New Roman" w:cs="Times New Roman"/>
          <w:color w:val="000000"/>
          <w:sz w:val="28"/>
          <w:szCs w:val="28"/>
        </w:rPr>
        <w:t xml:space="preserve">«Лисица-мастерица», </w:t>
      </w:r>
      <w:r w:rsidRPr="00393D43"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«Өч кыз» </w:t>
      </w:r>
      <w:r w:rsidRPr="00393D43">
        <w:rPr>
          <w:rFonts w:ascii="Times New Roman" w:eastAsia="SchoolBookTatMFOTF-Italic" w:hAnsi="Times New Roman" w:cs="Times New Roman"/>
          <w:color w:val="000000"/>
          <w:sz w:val="28"/>
          <w:szCs w:val="28"/>
        </w:rPr>
        <w:t>/«Три сестры», «</w:t>
      </w:r>
      <w:r w:rsidRPr="00393D43">
        <w:rPr>
          <w:rFonts w:ascii="Times New Roman" w:hAnsi="Times New Roman" w:cs="Times New Roman"/>
          <w:sz w:val="28"/>
          <w:szCs w:val="28"/>
        </w:rPr>
        <w:t xml:space="preserve">Куркак юлдаш» /«Трусливый спутник» </w:t>
      </w:r>
      <w:r w:rsidRPr="00393D43">
        <w:rPr>
          <w:rFonts w:ascii="Times New Roman" w:eastAsia="SchoolBookTatMFOTF-Italic" w:hAnsi="Times New Roman" w:cs="Times New Roman"/>
          <w:color w:val="000000"/>
          <w:sz w:val="28"/>
          <w:szCs w:val="28"/>
        </w:rPr>
        <w:t xml:space="preserve"> и др.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91091" w:rsidRPr="00393D43" w:rsidRDefault="00A91091" w:rsidP="00FB0D54">
      <w:pPr>
        <w:pStyle w:val="aa"/>
        <w:ind w:left="0" w:firstLine="709"/>
        <w:jc w:val="both"/>
        <w:rPr>
          <w:b/>
          <w:bCs/>
          <w:sz w:val="28"/>
          <w:szCs w:val="28"/>
        </w:rPr>
      </w:pPr>
      <w:r w:rsidRPr="00393D43">
        <w:rPr>
          <w:b/>
          <w:bCs/>
          <w:sz w:val="28"/>
          <w:szCs w:val="28"/>
          <w:lang w:val="be-BY"/>
        </w:rPr>
        <w:t>2. Әдәби әкиятләр. /</w:t>
      </w:r>
      <w:r w:rsidRPr="00393D43">
        <w:rPr>
          <w:sz w:val="28"/>
          <w:szCs w:val="28"/>
          <w:lang w:val="be-BY"/>
        </w:rPr>
        <w:t xml:space="preserve"> </w:t>
      </w:r>
      <w:r w:rsidRPr="00393D43">
        <w:rPr>
          <w:b/>
          <w:bCs/>
          <w:sz w:val="28"/>
          <w:szCs w:val="28"/>
        </w:rPr>
        <w:t xml:space="preserve">Литературные сказки. </w:t>
      </w:r>
    </w:p>
    <w:p w:rsidR="00A91091" w:rsidRPr="00393D43" w:rsidRDefault="00A91091" w:rsidP="00FB0D54">
      <w:pPr>
        <w:pStyle w:val="aa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Насыри «Патша белән карт» / «Падишах и старик». Усвоение термина </w:t>
      </w:r>
      <w:r w:rsidRPr="00393D43">
        <w:rPr>
          <w:sz w:val="28"/>
          <w:szCs w:val="28"/>
          <w:lang w:val="be-BY"/>
        </w:rPr>
        <w:t>«</w:t>
      </w:r>
      <w:r w:rsidRPr="00393D43">
        <w:rPr>
          <w:sz w:val="28"/>
          <w:szCs w:val="28"/>
        </w:rPr>
        <w:t>литературный герой».</w:t>
      </w:r>
    </w:p>
    <w:p w:rsidR="00A91091" w:rsidRPr="00393D43" w:rsidRDefault="00A91091" w:rsidP="00FB0D54">
      <w:pPr>
        <w:pStyle w:val="aa"/>
        <w:ind w:left="0" w:firstLine="709"/>
        <w:jc w:val="both"/>
        <w:rPr>
          <w:sz w:val="28"/>
          <w:szCs w:val="28"/>
          <w:lang w:val="be-BY"/>
        </w:rPr>
      </w:pPr>
      <w:r w:rsidRPr="00393D43">
        <w:rPr>
          <w:sz w:val="28"/>
          <w:szCs w:val="28"/>
        </w:rPr>
        <w:t xml:space="preserve"> </w:t>
      </w:r>
      <w:r w:rsidRPr="00393D43">
        <w:rPr>
          <w:sz w:val="28"/>
          <w:szCs w:val="28"/>
          <w:lang w:val="be-BY"/>
        </w:rPr>
        <w:t>Художественный вымысел л</w:t>
      </w:r>
      <w:r w:rsidRPr="00393D43">
        <w:rPr>
          <w:sz w:val="28"/>
          <w:szCs w:val="28"/>
        </w:rPr>
        <w:t xml:space="preserve">итературной сказки </w:t>
      </w:r>
      <w:r w:rsidRPr="00393D43">
        <w:rPr>
          <w:sz w:val="28"/>
          <w:szCs w:val="28"/>
          <w:lang w:val="be-BY"/>
        </w:rPr>
        <w:t xml:space="preserve">Г. Тукая «Су анасы» / «Водяная»). </w:t>
      </w:r>
    </w:p>
    <w:p w:rsidR="00A91091" w:rsidRPr="00393D43" w:rsidRDefault="00A91091" w:rsidP="00FB0D54">
      <w:pPr>
        <w:pStyle w:val="aa"/>
        <w:ind w:left="0" w:firstLine="709"/>
        <w:jc w:val="both"/>
        <w:rPr>
          <w:sz w:val="28"/>
          <w:szCs w:val="28"/>
          <w:lang w:val="be-BY"/>
        </w:rPr>
      </w:pPr>
      <w:r w:rsidRPr="00393D43">
        <w:rPr>
          <w:sz w:val="28"/>
          <w:szCs w:val="28"/>
          <w:lang w:val="be-BY"/>
        </w:rPr>
        <w:t xml:space="preserve">Картина Б. Альменова </w:t>
      </w:r>
      <w:r w:rsidRPr="00393D43">
        <w:rPr>
          <w:sz w:val="28"/>
          <w:szCs w:val="28"/>
        </w:rPr>
        <w:t xml:space="preserve">«Водяная». Работа над отрывком поэмы-сказки. Связь татарской литературы с фольклором. </w:t>
      </w:r>
      <w:r w:rsidRPr="00393D43">
        <w:rPr>
          <w:sz w:val="28"/>
          <w:szCs w:val="28"/>
          <w:lang w:val="be-BY"/>
        </w:rPr>
        <w:t xml:space="preserve">Фольклорное начало </w:t>
      </w:r>
      <w:r w:rsidRPr="00393D43">
        <w:rPr>
          <w:sz w:val="28"/>
          <w:szCs w:val="28"/>
        </w:rPr>
        <w:t xml:space="preserve">«Гафият турында әкият» / «Сказка о Гафияте» </w:t>
      </w:r>
      <w:r w:rsidRPr="00393D43">
        <w:rPr>
          <w:sz w:val="28"/>
          <w:szCs w:val="28"/>
          <w:lang w:val="be-BY"/>
        </w:rPr>
        <w:t>Т. Миннуллина. Кукольный театр «Экият</w:t>
      </w:r>
      <w:r w:rsidRPr="00393D43">
        <w:rPr>
          <w:color w:val="000000"/>
          <w:spacing w:val="11"/>
          <w:sz w:val="28"/>
          <w:szCs w:val="28"/>
        </w:rPr>
        <w:t>»</w:t>
      </w:r>
      <w:r w:rsidRPr="00393D43">
        <w:rPr>
          <w:sz w:val="28"/>
          <w:szCs w:val="28"/>
          <w:lang w:val="be-BY"/>
        </w:rPr>
        <w:t>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be-BY"/>
        </w:rPr>
        <w:t>3. Мәгърифәт баскычлары. /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Система образования у татар.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lastRenderedPageBreak/>
        <w:t>Медресе «Мухаммадия», Казанская учительская школа, Казанский университет. Ознакомление с художественным произведением «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Мөгаллим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«Учитель» Г. Исхаки. Авторский идеал в произведении. Лирический герой и мечты поэта Дардеменда в стихотворении «Кил, 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өйрән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>»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>«Иди,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>научись»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Содержание лирического текста, с</w:t>
      </w:r>
      <w:r w:rsidRPr="00393D43">
        <w:rPr>
          <w:rFonts w:ascii="Times New Roman" w:hAnsi="Times New Roman" w:cs="Times New Roman"/>
          <w:sz w:val="28"/>
          <w:szCs w:val="28"/>
        </w:rPr>
        <w:t>имво</w:t>
      </w:r>
      <w:r w:rsidRPr="00393D43">
        <w:rPr>
          <w:rFonts w:ascii="Times New Roman" w:hAnsi="Times New Roman" w:cs="Times New Roman"/>
          <w:sz w:val="28"/>
          <w:szCs w:val="28"/>
        </w:rPr>
        <w:softHyphen/>
        <w:t xml:space="preserve">лические образы.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Жизнь и творчество Дардеменда.</w:t>
      </w:r>
    </w:p>
    <w:p w:rsidR="00A91091" w:rsidRPr="00393D43" w:rsidRDefault="00A91091" w:rsidP="00FB0D54">
      <w:pPr>
        <w:pStyle w:val="aa"/>
        <w:ind w:left="0" w:firstLine="709"/>
        <w:jc w:val="both"/>
        <w:rPr>
          <w:b/>
          <w:bCs/>
          <w:sz w:val="28"/>
          <w:szCs w:val="28"/>
        </w:rPr>
      </w:pPr>
      <w:r w:rsidRPr="00393D43">
        <w:rPr>
          <w:b/>
          <w:bCs/>
          <w:sz w:val="28"/>
          <w:szCs w:val="28"/>
          <w:lang w:val="be-BY"/>
        </w:rPr>
        <w:t>4. Балачак. /</w:t>
      </w:r>
      <w:r w:rsidRPr="00393D43">
        <w:rPr>
          <w:sz w:val="28"/>
          <w:szCs w:val="28"/>
          <w:lang w:val="be-BY"/>
        </w:rPr>
        <w:t xml:space="preserve"> </w:t>
      </w:r>
      <w:r w:rsidRPr="00393D43">
        <w:rPr>
          <w:b/>
          <w:bCs/>
          <w:sz w:val="28"/>
          <w:szCs w:val="28"/>
        </w:rPr>
        <w:t xml:space="preserve">Детство. </w:t>
      </w:r>
    </w:p>
    <w:p w:rsidR="00A91091" w:rsidRPr="00393D43" w:rsidRDefault="00A91091" w:rsidP="00FB0D54">
      <w:pPr>
        <w:pStyle w:val="aa"/>
        <w:ind w:left="0" w:firstLine="709"/>
        <w:jc w:val="both"/>
        <w:rPr>
          <w:color w:val="000000"/>
          <w:spacing w:val="1"/>
          <w:sz w:val="28"/>
          <w:szCs w:val="28"/>
        </w:rPr>
      </w:pPr>
      <w:r w:rsidRPr="00393D43">
        <w:rPr>
          <w:color w:val="000000"/>
          <w:spacing w:val="1"/>
          <w:sz w:val="28"/>
          <w:szCs w:val="28"/>
        </w:rPr>
        <w:t>Г. Тукай. Автобиографическая повесть</w:t>
      </w:r>
      <w:r w:rsidRPr="00393D43">
        <w:rPr>
          <w:sz w:val="28"/>
          <w:szCs w:val="28"/>
          <w:lang w:val="be-BY"/>
        </w:rPr>
        <w:t xml:space="preserve"> «</w:t>
      </w:r>
      <w:r w:rsidRPr="00393D43">
        <w:rPr>
          <w:sz w:val="28"/>
          <w:szCs w:val="28"/>
        </w:rPr>
        <w:t>Исемдә калганнар</w:t>
      </w:r>
      <w:r w:rsidRPr="00393D43">
        <w:rPr>
          <w:sz w:val="28"/>
          <w:szCs w:val="28"/>
          <w:lang w:val="be-BY"/>
        </w:rPr>
        <w:t xml:space="preserve">» / «Оставшиеся в памяти». Анализ образа повествователя: маленький Апуш и поэт Габдулла. Содержание произведения. </w:t>
      </w:r>
      <w:r w:rsidRPr="00393D43">
        <w:rPr>
          <w:color w:val="000000"/>
          <w:spacing w:val="1"/>
          <w:sz w:val="28"/>
          <w:szCs w:val="28"/>
        </w:rPr>
        <w:t>Отражение образа Тукая в изобразительном искусстве и литературе. Ознакомление с картиной Х. Казакова «Кечкенә Апуш» / «Маленький Апуш», рассказом Р. Батуллы «Тукай-Апуш», путешествие в музей Г. Тукая в деревне Кырлай Арского района РТ.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Ознакомление с рассказом И. Гази «Ильдус». Изображение детской шалости. Метафоричность произведения, ирония автора.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Современная детская периодическая печать – журнал «Салават 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  <w:lang w:val="tt-RU"/>
        </w:rPr>
        <w:t>күпере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>» / «Радуга».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5. </w:t>
      </w:r>
      <w:r w:rsidRPr="00393D43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tt-RU"/>
        </w:rPr>
        <w:t>Туган ил өчен! /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За Родину!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Г. Кутуя. Ознакомление с  фантастическим произведением «Р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393D43">
        <w:rPr>
          <w:rFonts w:ascii="Times New Roman" w:hAnsi="Times New Roman" w:cs="Times New Roman"/>
          <w:sz w:val="28"/>
          <w:szCs w:val="28"/>
        </w:rPr>
        <w:t>ст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>м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маҗаралары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М. Джалиля. Изучение стихотворения «Сагыну» / «Тоска», «Со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ңгы җыр</w:t>
      </w:r>
      <w:r w:rsidRPr="00393D43">
        <w:rPr>
          <w:rFonts w:ascii="Times New Roman" w:hAnsi="Times New Roman" w:cs="Times New Roman"/>
          <w:sz w:val="28"/>
          <w:szCs w:val="28"/>
        </w:rPr>
        <w:t>» / «Последняя песня», либретто «Алтынч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>ч»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Золотовалосая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(фрагментарно). Ознакомление с творческими биографиями композитора оперы Н. Джиганова и исполнительницы главной арии М. Булатовой. Татарский государственный академический театр оперы и балета имени М.Джалиля.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Искусствоведческие</w:t>
      </w:r>
      <w:r w:rsidRPr="00393D43">
        <w:rPr>
          <w:rFonts w:ascii="Times New Roman" w:hAnsi="Times New Roman" w:cs="Times New Roman"/>
          <w:sz w:val="28"/>
          <w:szCs w:val="28"/>
        </w:rPr>
        <w:t xml:space="preserve"> термины: либретто, опера, ария.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Ф. Карима. Изображение поэтом суровых условий войны в стихотворениях «Кыр казы» / «Дикая гусь»,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Сөйләр сүзләр бик күп алар...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/ «Много слов не высказано…». Привитие чувства долга перед Родиной.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Творчество Ш. Галиева.  Изучение баллады «Аталы-уллы солдатлар» / «Отец и сын солдаты». Литературоведческий термин «баллада». Тест.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Проектная работа «Никто не забыт, ничто не забыто!»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Бәхет кайда була? /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Где живет счастье?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Н. Давли.  Изучение его стихотворений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Бәхет кайда була?</w:t>
      </w:r>
      <w:r w:rsidRPr="00393D43">
        <w:rPr>
          <w:rFonts w:ascii="Times New Roman" w:hAnsi="Times New Roman" w:cs="Times New Roman"/>
          <w:sz w:val="28"/>
          <w:szCs w:val="28"/>
        </w:rPr>
        <w:t>» / «Где живет счастье?»,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Мин җирдә калам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/ «Я остаюсь на Земле». Беседа о смысле жизни.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Ф. Хусни.  Усвоение сюжета рассказа «Чыбыркы» / «Кнут» Ф. Хусни. Олицетворение, метафоричность, символический подтекст произведения, тема и идея. 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Кеше – табигать баласы.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Человек – частица природы.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Жизнь и творчество Р. Файзуллина. Изучение стихотворения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Табигать кочагында</w:t>
      </w:r>
      <w:r w:rsidRPr="00393D43">
        <w:rPr>
          <w:rFonts w:ascii="Times New Roman" w:hAnsi="Times New Roman" w:cs="Times New Roman"/>
          <w:sz w:val="28"/>
          <w:szCs w:val="28"/>
        </w:rPr>
        <w:t>»/ «В объятиях природы». Бережное отношение к природе.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Жизнь и творчество М. Агълямова. Эстетический идеал поэта в стихотворении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Матурлык минем белән</w:t>
      </w:r>
      <w:r w:rsidRPr="00393D43">
        <w:rPr>
          <w:rFonts w:ascii="Times New Roman" w:hAnsi="Times New Roman" w:cs="Times New Roman"/>
          <w:sz w:val="28"/>
          <w:szCs w:val="28"/>
        </w:rPr>
        <w:t>» / «Красота всегда со мной»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Изучение отрывка баллады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Җир-Ана, кояш һәм башкалар</w:t>
      </w:r>
      <w:r w:rsidRPr="00393D43">
        <w:rPr>
          <w:rFonts w:ascii="Times New Roman" w:hAnsi="Times New Roman" w:cs="Times New Roman"/>
          <w:sz w:val="28"/>
          <w:szCs w:val="28"/>
        </w:rPr>
        <w:t>» / «Мать Земля, солнце и другие» М. Агълямова. Приемы олицетворения.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Жизнь и творчество  И.И. Шишкина.  Развитие речи на основе картин И.И. Шишкина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Утро в сосновом лесу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Тест. Проектная работа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Родина с прекрасной природой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>8. Юмор.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Изучение рассказов «Пирамида» Л. Лерона, «Зульфия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+</w:t>
      </w:r>
      <w:r w:rsidRPr="00393D43">
        <w:rPr>
          <w:rFonts w:ascii="Times New Roman" w:hAnsi="Times New Roman" w:cs="Times New Roman"/>
          <w:sz w:val="28"/>
          <w:szCs w:val="28"/>
        </w:rPr>
        <w:t xml:space="preserve"> я» А. Гимадиева. Приемы комического в рассказах.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Стихотворения Ш. Галиева «Ул кем?» / «Кто он?»,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Әлләкем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Кто-то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Мәрзия мәсьәләсе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Проблемы Марзии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 Комическое в поэзии.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и обобщение материала 5 класса.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Мифтан – чынбарлыкка.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От мифа к реальности. 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сказок, пословиц, загадок. Происхождение мифов, их классификация. Работа со схемой. Мифы разных народов: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Шүрәле</w:t>
      </w:r>
      <w:r w:rsidRPr="00393D43">
        <w:rPr>
          <w:rFonts w:ascii="Times New Roman" w:hAnsi="Times New Roman" w:cs="Times New Roman"/>
          <w:sz w:val="28"/>
          <w:szCs w:val="28"/>
        </w:rPr>
        <w:t>» /«Шурале»,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Су иясе</w:t>
      </w:r>
      <w:r w:rsidRPr="00393D43">
        <w:rPr>
          <w:rFonts w:ascii="Times New Roman" w:hAnsi="Times New Roman" w:cs="Times New Roman"/>
          <w:sz w:val="28"/>
          <w:szCs w:val="28"/>
        </w:rPr>
        <w:t>» /«Водяная»,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Өй иясе</w:t>
      </w:r>
      <w:r w:rsidRPr="00393D43">
        <w:rPr>
          <w:rFonts w:ascii="Times New Roman" w:hAnsi="Times New Roman" w:cs="Times New Roman"/>
          <w:sz w:val="28"/>
          <w:szCs w:val="28"/>
        </w:rPr>
        <w:t>» /«Домовой», «Дедал и Икар», «Албасты» / «Демон». Пьеса «Албасты» / «Демон» Р. Батуллы.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Пословицы и поговорки. Отражение в них народной психологии и идеалов.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Повторить мифы, пословицы и поговорки. 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Милли моңнар.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Народные мелодии.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Народные песни. Их виды: </w:t>
      </w:r>
      <w:r w:rsidRPr="00393D43">
        <w:rPr>
          <w:rFonts w:ascii="Times New Roman" w:hAnsi="Times New Roman" w:cs="Times New Roman"/>
          <w:sz w:val="28"/>
          <w:szCs w:val="28"/>
        </w:rPr>
        <w:t>исторические песни, обрядовые песни, игровые песни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и др. Истоическая песня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Көзге ачы җилләрдә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«Осенние холодные ветра», игровая песня «Кария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393D43">
        <w:rPr>
          <w:rFonts w:ascii="Times New Roman" w:hAnsi="Times New Roman" w:cs="Times New Roman"/>
          <w:sz w:val="28"/>
          <w:szCs w:val="28"/>
        </w:rPr>
        <w:t xml:space="preserve"> Закария»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 Ритм, рифма игровых песен.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Песеннее сопровождение празников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Каравон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(русский),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Сумбеля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(татарской),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Чуклеме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(чувашский) и др.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Стихотворения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Туган тел»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Родной язык»,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Туган авыл»</w:t>
      </w:r>
      <w:r w:rsidRPr="00393D43">
        <w:rPr>
          <w:rFonts w:ascii="Times New Roman" w:hAnsi="Times New Roman" w:cs="Times New Roman"/>
          <w:sz w:val="28"/>
          <w:szCs w:val="28"/>
        </w:rPr>
        <w:t xml:space="preserve"> 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Родная деревня» Г. Тукая. Роль мотивов народных песен.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Изучение Государственного Гимна Республики Татарстан.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Повторение пройденного. 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Кеше кадере.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Ценность человека.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Изучение стихотворения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393D43">
        <w:rPr>
          <w:rFonts w:ascii="Times New Roman" w:hAnsi="Times New Roman" w:cs="Times New Roman"/>
          <w:sz w:val="28"/>
          <w:szCs w:val="28"/>
        </w:rPr>
        <w:t>ч матур с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Pr="00393D43">
        <w:rPr>
          <w:rFonts w:ascii="Times New Roman" w:hAnsi="Times New Roman" w:cs="Times New Roman"/>
          <w:sz w:val="28"/>
          <w:szCs w:val="28"/>
        </w:rPr>
        <w:t>з»/ «Три прекрасных слова» Н. Исанбет, басн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Әтәч белән Сандугач</w:t>
      </w:r>
      <w:r w:rsidRPr="00393D43">
        <w:rPr>
          <w:rFonts w:ascii="Times New Roman" w:hAnsi="Times New Roman" w:cs="Times New Roman"/>
          <w:sz w:val="28"/>
          <w:szCs w:val="28"/>
        </w:rPr>
        <w:t>» /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«Петух и соловей», стихотворения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Ана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 xml:space="preserve">«Мать»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393D43">
        <w:rPr>
          <w:rFonts w:ascii="Times New Roman" w:hAnsi="Times New Roman" w:cs="Times New Roman"/>
          <w:sz w:val="28"/>
          <w:szCs w:val="28"/>
        </w:rPr>
        <w:t>. Гафури. Изучение поэмы-сказки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Шүрәле</w:t>
      </w:r>
      <w:r w:rsidRPr="00393D43">
        <w:rPr>
          <w:rFonts w:ascii="Times New Roman" w:hAnsi="Times New Roman" w:cs="Times New Roman"/>
          <w:sz w:val="28"/>
          <w:szCs w:val="28"/>
        </w:rPr>
        <w:t>» /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«Шурале»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Сценическая жизнь поэмы–сказки. Балет по поэме «Шурале» Г.Тукая (композитор Ф.Яруллин).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>Творчество М. Джалиля.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Изучение</w:t>
      </w:r>
      <w:r w:rsidRPr="00393D43">
        <w:rPr>
          <w:rFonts w:ascii="Times New Roman" w:hAnsi="Times New Roman" w:cs="Times New Roman"/>
          <w:sz w:val="28"/>
          <w:szCs w:val="28"/>
        </w:rPr>
        <w:t xml:space="preserve"> стихотворения из цикла «Моабитские тетради»: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Чәчәкләр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«Цветы»,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Тик булса иде ирек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«Была бы свобода». Надежда поэта.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А. Еники. Тема родной земли в рассказе «Туган туфрак» /«Родная земля». Замысел автора. Образ главной героини Клары. Образ старика, хранителя ценностей прошлого.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раздела. Тест.</w:t>
      </w:r>
    </w:p>
    <w:p w:rsidR="00A91091" w:rsidRPr="00393D43" w:rsidRDefault="00A91091" w:rsidP="00FB0D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Кыш – табигать могҗизасы.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Чудо природы – зима.</w:t>
      </w:r>
    </w:p>
    <w:p w:rsidR="00A91091" w:rsidRPr="00393D43" w:rsidRDefault="00A91091" w:rsidP="00FB0D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 xml:space="preserve">Творческое наследие Г. Ибрагимова. Ознакомление с его рассказом-описанием «Кар ява» / «Снег идет».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93D43">
        <w:rPr>
          <w:rFonts w:ascii="Times New Roman" w:hAnsi="Times New Roman" w:cs="Times New Roman"/>
          <w:spacing w:val="-1"/>
          <w:sz w:val="28"/>
          <w:szCs w:val="28"/>
        </w:rPr>
        <w:t>Бережное отношение к природе в стихотворениях «Кызыклы х</w:t>
      </w:r>
      <w:r w:rsidRPr="00393D43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л» / «Интересный случай» К. Наджми, «Чыршы к</w:t>
      </w:r>
      <w:r w:rsidRPr="00393D43">
        <w:rPr>
          <w:rFonts w:ascii="Times New Roman" w:hAnsi="Times New Roman" w:cs="Times New Roman"/>
          <w:spacing w:val="-1"/>
          <w:sz w:val="28"/>
          <w:szCs w:val="28"/>
          <w:lang w:val="tt-RU"/>
        </w:rPr>
        <w:t>ү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лм</w:t>
      </w:r>
      <w:r w:rsidRPr="00393D43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кл</w:t>
      </w:r>
      <w:r w:rsidRPr="00393D43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ре» / «Платья ёлки» М. Файзуллиной, «Н</w:t>
      </w:r>
      <w:r w:rsidRPr="00393D43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 xml:space="preserve">ни чыршы» /«Маленькая ёлка» Р. Валиевой.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93D43">
        <w:rPr>
          <w:rFonts w:ascii="Times New Roman" w:hAnsi="Times New Roman" w:cs="Times New Roman"/>
          <w:spacing w:val="-1"/>
          <w:sz w:val="28"/>
          <w:szCs w:val="28"/>
        </w:rPr>
        <w:t>Проектная работа «Берегите ёлок».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 xml:space="preserve"> Творчество Т. Миннуллина. Ознакомление с пьесой 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>Акбай һәм Кыш бабай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>Акбай и Дед Мороз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». Особенности конфликта.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93D43">
        <w:rPr>
          <w:rFonts w:ascii="Times New Roman" w:hAnsi="Times New Roman" w:cs="Times New Roman"/>
          <w:spacing w:val="-1"/>
          <w:sz w:val="28"/>
          <w:szCs w:val="28"/>
        </w:rPr>
        <w:t>Повторение пройденного. 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13.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Аң-белем. / 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бразование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и просвещение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Научное и литературное творчество Каюма Насыри</w:t>
      </w:r>
      <w:r w:rsidRPr="00393D4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(1825-1902). Его деятельность по изучению фольклора, этнографии, литературы, истории татар. </w:t>
      </w:r>
      <w:r w:rsidRPr="00393D43">
        <w:rPr>
          <w:rFonts w:ascii="Times New Roman" w:hAnsi="Times New Roman" w:cs="Times New Roman"/>
          <w:sz w:val="28"/>
          <w:szCs w:val="28"/>
        </w:rPr>
        <w:t>Фантастический сюжет</w:t>
      </w:r>
      <w:r w:rsidRPr="00393D43">
        <w:rPr>
          <w:rFonts w:ascii="Times New Roman" w:hAnsi="Times New Roman" w:cs="Times New Roman"/>
          <w:noProof/>
          <w:spacing w:val="12"/>
          <w:sz w:val="28"/>
          <w:szCs w:val="28"/>
        </w:rPr>
        <w:t xml:space="preserve"> повести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К.Насыри  «Әбүгалисина» / «Авиценна». Отражение </w:t>
      </w:r>
      <w:r w:rsidRPr="00393D43">
        <w:rPr>
          <w:rFonts w:ascii="Times New Roman" w:hAnsi="Times New Roman" w:cs="Times New Roman"/>
          <w:sz w:val="28"/>
          <w:szCs w:val="28"/>
        </w:rPr>
        <w:t xml:space="preserve">просветительских идеалов автора.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Музей К. Насыри в деревне Ачасыр Зеленодольского района РТ.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Жизнь и творчество Г. Сабитова. Ознакомление с его рассказом «Ч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үкеч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» / «Молоток». Осознанный выбор профессии. Изучение стихотворения Г. Зайнашевой «Кем булырга?» / «Кем быть?».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Изучение рассказа «С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йд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ш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нең яшьлеге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«Молодость Сайдаша» М. Латифуллина.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Творчество А. Алиша. Ознакомление с его рассказом 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Әни ялга киткәч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» / «Когда мама уехала отдыхать»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Творчество Ф. Яруллина. Изучение рассказа «Кояштагы тап» /«Пятно на солнце»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Творчество Р. Файзуллина. Тема матери в литературе. Стихотворение 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Бердәнбер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«Единственная».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Повторение пройденного материала. Обобщение. 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14.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Дуслык кадере.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Цена дружбы.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Жизнь и творчество Дардеменда.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Рассказ «Ике туган» / «Два брата». Содержание текста,  </w:t>
      </w:r>
      <w:r w:rsidRPr="00393D43">
        <w:rPr>
          <w:rFonts w:ascii="Times New Roman" w:hAnsi="Times New Roman" w:cs="Times New Roman"/>
          <w:sz w:val="28"/>
          <w:szCs w:val="28"/>
        </w:rPr>
        <w:t>Роль образов природы.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 Х. Такташа. Ознакомление с произведением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«Мокамай». Эстетический идеал поэта. Цена дружбы.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Многогранная деятельность Р. Хариса. Ознакомление с пьесой «Серле алан» / «Секретная поляна».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Ознакомление со стихотворениями «Дуслык балы» /«Мед дружбы» Ш. Галиева, «Дуслык, чын дуслык» / «Дружба, настоящая дружба» Э. Шарифуллиной. Взаимоотношения между людьми.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>Повторение материала, 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15. Сатира.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Творчество Ф. Шафигуллина. Ознакомление с его произведениями «Ике тиен акча» / «Две копейки», «Акбай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һәм</w:t>
      </w:r>
      <w:r w:rsidRPr="00393D43">
        <w:rPr>
          <w:rFonts w:ascii="Times New Roman" w:hAnsi="Times New Roman" w:cs="Times New Roman"/>
          <w:sz w:val="28"/>
          <w:szCs w:val="28"/>
        </w:rPr>
        <w:t xml:space="preserve"> Карабай»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«Акбай и Карабай». Сатирический стиль в произведениях Ф.Шафигуллина.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Музей-квартира писателя в г. Зеленодольске РТ.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Ознакомление с переводами Василия Радлова. Просветительские идеи ученого. Ознакомление с его рассказом «Шаян кеше» / «Шутник».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Чтение стихотворения Ш. Галиева «Атлап чыктым Иделне» / «Перешагнул через Волгу», «Курыкма, тимим» / «Не бойся, не трону».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материала.Тест.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16.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Ел фасыллары.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Времена года.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Изучение стихотворения Р. Ахметзянова «Ирт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 xml:space="preserve">ле» / «Рано ещё», рассказа Г. Рахима «Апрель».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Г. Баширова. Изучение отрывка из повести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Туган ягым </w:t>
      </w:r>
      <w:r w:rsidRPr="00393D43">
        <w:rPr>
          <w:rFonts w:ascii="Times New Roman" w:hAnsi="Times New Roman" w:cs="Times New Roman"/>
          <w:sz w:val="28"/>
          <w:szCs w:val="28"/>
        </w:rPr>
        <w:t>–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яшел бишек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393D43">
        <w:rPr>
          <w:rFonts w:ascii="Times New Roman" w:hAnsi="Times New Roman" w:cs="Times New Roman"/>
          <w:sz w:val="28"/>
          <w:szCs w:val="28"/>
        </w:rPr>
        <w:t xml:space="preserve">одная сторона – колыбель моя»: «Язгы сабан туйлары» / «Весенние сабантуи».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Ознакомление с картиной Л. Фаттахова «Сабантуй». Чтение детского журнала «Сабантуй».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и обобщение изученного в 6 классе.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17.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Халык хаклы.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Народ правдив.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Повторение ранее изученных жанров фольклора. Работа со схемой.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393D43">
        <w:rPr>
          <w:rFonts w:ascii="Times New Roman" w:hAnsi="Times New Roman" w:cs="Times New Roman"/>
          <w:sz w:val="28"/>
          <w:szCs w:val="28"/>
        </w:rPr>
        <w:t xml:space="preserve">ародная жизнь и быт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Pr="00393D43">
        <w:rPr>
          <w:rFonts w:ascii="Times New Roman" w:hAnsi="Times New Roman" w:cs="Times New Roman"/>
          <w:sz w:val="28"/>
          <w:szCs w:val="28"/>
        </w:rPr>
        <w:t>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брядовом фольклоре. Семейные (рождение ребёнка, свадьба и др.) и календарные обряды.</w:t>
      </w:r>
      <w:r w:rsidRPr="00393D43">
        <w:rPr>
          <w:rFonts w:ascii="Times New Roman" w:hAnsi="Times New Roman" w:cs="Times New Roman"/>
          <w:sz w:val="28"/>
          <w:szCs w:val="28"/>
        </w:rPr>
        <w:t xml:space="preserve"> Трансформация обрядов в письменной литературе (Ф. Бурнаш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Яшь йөрәкләр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«Молодые сердца» (драма)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Баиты, их поэтические особенности («Сак-Сок»/ «Сак-Сук»), мунаджаты («Илемне онытмам» / «Не забуду Родину»).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Отражение фольклорных мотивов в творчестве Г.Тукая («Милли мо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93D43">
        <w:rPr>
          <w:rFonts w:ascii="Times New Roman" w:hAnsi="Times New Roman" w:cs="Times New Roman"/>
          <w:sz w:val="28"/>
          <w:szCs w:val="28"/>
        </w:rPr>
        <w:t xml:space="preserve">нар» / «Национальные напевы» 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Проект  о Г.Тукае «Творчество поэта». 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18.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Аксакаллар сүзе.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Слово мудрецов.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Ф. Амирхана.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Связь татарской литературы с фольклором и мифологией.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Ф.Амирхан «Ай өстендә Зөһрә кыз» / «Зухра на Луне»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</w:rPr>
        <w:t xml:space="preserve">Система образов в сказке,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символические образы.</w:t>
      </w:r>
      <w:r w:rsidRPr="00393D43">
        <w:rPr>
          <w:rFonts w:ascii="Times New Roman" w:hAnsi="Times New Roman" w:cs="Times New Roman"/>
          <w:sz w:val="28"/>
          <w:szCs w:val="28"/>
        </w:rPr>
        <w:t xml:space="preserve"> Авторский комментарий происходящих событий.</w:t>
      </w:r>
    </w:p>
    <w:p w:rsidR="00A91091" w:rsidRPr="00393D43" w:rsidRDefault="00A91091" w:rsidP="00FB0D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pacing w:val="-1"/>
          <w:sz w:val="28"/>
          <w:szCs w:val="28"/>
        </w:rPr>
        <w:t xml:space="preserve">Творчество Г. Ибрагимова. Изображение </w:t>
      </w:r>
      <w:r w:rsidRPr="00393D43">
        <w:rPr>
          <w:rFonts w:ascii="Times New Roman" w:hAnsi="Times New Roman" w:cs="Times New Roman"/>
          <w:sz w:val="28"/>
          <w:szCs w:val="28"/>
        </w:rPr>
        <w:t>народной жизни (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«Алмачуар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» / </w:t>
      </w:r>
      <w:r w:rsidRPr="00393D43">
        <w:rPr>
          <w:rFonts w:ascii="Times New Roman" w:hAnsi="Times New Roman" w:cs="Times New Roman"/>
          <w:spacing w:val="-2"/>
          <w:sz w:val="28"/>
          <w:szCs w:val="28"/>
        </w:rPr>
        <w:t>«Чубарый»). Система образов в произведении, о</w:t>
      </w:r>
      <w:r w:rsidRPr="00393D43">
        <w:rPr>
          <w:rFonts w:ascii="Times New Roman" w:hAnsi="Times New Roman" w:cs="Times New Roman"/>
          <w:sz w:val="28"/>
          <w:szCs w:val="28"/>
        </w:rPr>
        <w:t>браз Алмачуара. Любовь Закира к лошади.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Национальная одежда, предметы обихода.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Р.Миннуллин «Килен төшкәндә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/«Встреча невесты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Деятельность композитора Р. Яхина.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Изучение стихотворения Х. Мударрисовой «Көмеш дага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» /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«Серебренная подкова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19.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Ил язмышы ышанычлы кулларда.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Судьба страны в надёжных руках.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Ознакомление со стихотворением «Ил язмышы – ир язмышы» /«Судьба родины – судьба мужчины» А. Маликова, стихотворением в прозе «Сагыну» / «Тоска» Г. Кутуя.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С. Хакима. Поэма «Бакчачылар» / «Садоводы». Изображение жизни тыл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sz w:val="28"/>
          <w:szCs w:val="28"/>
        </w:rPr>
        <w:t xml:space="preserve"> в военное время. Стихотворение 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«Бу кырлар, бу үзәннәрдә...» / «В этих полях, долинах...» С.Хакима. Образ родного края, мифологизация образа родины.</w:t>
      </w:r>
      <w:r w:rsidRPr="00393D43">
        <w:rPr>
          <w:rFonts w:ascii="Times New Roman" w:hAnsi="Times New Roman" w:cs="Times New Roman"/>
          <w:sz w:val="28"/>
          <w:szCs w:val="28"/>
        </w:rPr>
        <w:t xml:space="preserve"> Определение фольклорной традиции в произведениях С. Хакима,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чувства-переживания.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Р. Тухватуллина. Фрагментарное изучение его повести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Җиләкле аланнар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«Ягодные поляны»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Сюжетная линия. </w:t>
      </w:r>
      <w:r w:rsidRPr="00393D43">
        <w:rPr>
          <w:rFonts w:ascii="Times New Roman" w:hAnsi="Times New Roman" w:cs="Times New Roman"/>
          <w:sz w:val="28"/>
          <w:szCs w:val="28"/>
        </w:rPr>
        <w:t xml:space="preserve">Ностальгия по детству, по прошлому. Мальчик-рассказчик и совпадающий с автором повествователь.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М. Магдиева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. Ознакомление с повестью «Без </w:t>
      </w:r>
      <w:r w:rsidRPr="00393D43">
        <w:rPr>
          <w:rFonts w:ascii="Times New Roman" w:hAnsi="Times New Roman" w:cs="Times New Roman"/>
          <w:sz w:val="28"/>
          <w:szCs w:val="28"/>
        </w:rPr>
        <w:t xml:space="preserve">–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кырык беренче ел балалары» / </w:t>
      </w:r>
      <w:r w:rsidRPr="00393D43">
        <w:rPr>
          <w:rFonts w:ascii="Times New Roman" w:hAnsi="Times New Roman" w:cs="Times New Roman"/>
          <w:sz w:val="28"/>
          <w:szCs w:val="28"/>
        </w:rPr>
        <w:t xml:space="preserve">«Мы – дети сорок первого года».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Лиризм. Судьба детей сурового военного времени.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20.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Заман герое.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Герой своего времени.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Назипа Думави. Изображение пейзажа в стихотворении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Беренче кар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«Первый снег».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Хади Такташа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</w:rPr>
        <w:t>Поэтические особенности поэмы «Алсу».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Приемы повторений, рефренов в поэме.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Жизненный и творческий путь Хасана Туфана.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Агыла да болыт агыла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Плывут и плывут облака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Тамчылар ни диләр?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О чём рассказывают капли?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Дом-музей Х. Туфана в родной деревне Старокарметово Аксубаевского района РТ.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Гурий Тавлин.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«Кояш болытка кергәндә»/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Когда тучи заслоняют солнце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Повторение.Тест.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21.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Туган ил темасы.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Тема Родины.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Жизненный и творческий путь А.Гилязева.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Возвращение татарской литературы к национальным художественным традициям:</w:t>
      </w:r>
      <w:r w:rsidRPr="00393D43">
        <w:rPr>
          <w:rFonts w:ascii="Times New Roman" w:hAnsi="Times New Roman" w:cs="Times New Roman"/>
          <w:sz w:val="28"/>
          <w:szCs w:val="28"/>
        </w:rPr>
        <w:t xml:space="preserve"> повесть 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Өч аршын җир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«Три аршина земли»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(отрывок). </w:t>
      </w:r>
      <w:r w:rsidRPr="00393D43">
        <w:rPr>
          <w:rFonts w:ascii="Times New Roman" w:hAnsi="Times New Roman" w:cs="Times New Roman"/>
          <w:sz w:val="28"/>
          <w:szCs w:val="28"/>
        </w:rPr>
        <w:t xml:space="preserve">Художественное осмысление национальных черт характера человека, находящегося вдали от Родины. 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 И. Юзеева.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 Драматическое произведение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Ак калфагым төшердем кулдан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/«Выронили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поэта Фаннура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Сафина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Изучение  стихотворения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Туган җиремә</w:t>
      </w:r>
      <w:r w:rsidRPr="00393D43">
        <w:rPr>
          <w:rFonts w:ascii="Times New Roman" w:hAnsi="Times New Roman" w:cs="Times New Roman"/>
          <w:sz w:val="28"/>
          <w:szCs w:val="28"/>
        </w:rPr>
        <w:t>»/ «Родной земле»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</w:rPr>
        <w:t>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>Творчество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М. Галиева. Фрагментарное ознакомление с повестью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Нигез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Родной очаг</w:t>
      </w:r>
      <w:r w:rsidRPr="00393D43">
        <w:rPr>
          <w:rFonts w:ascii="Times New Roman" w:hAnsi="Times New Roman" w:cs="Times New Roman"/>
          <w:sz w:val="28"/>
          <w:szCs w:val="28"/>
        </w:rPr>
        <w:t>». Отражение в повести трудностей военного времени.</w:t>
      </w:r>
      <w:r w:rsidRPr="00393D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Нравственная стойкость, чувство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собственного достоинства, свойственные героям. Образное мышление автора.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Проектная работа «Моя малая Родина».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Повторение.Тест.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22.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Яхшылык җиңә.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Добро побеждает.  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Жизнь и творчество Ф. Хусни Осмысление ребёнком событий войны в рассказе «С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өйләнмәгән хикәя</w:t>
      </w:r>
      <w:r w:rsidRPr="00393D43">
        <w:rPr>
          <w:rFonts w:ascii="Times New Roman" w:hAnsi="Times New Roman" w:cs="Times New Roman"/>
          <w:sz w:val="28"/>
          <w:szCs w:val="28"/>
        </w:rPr>
        <w:t>»/ «Не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рассказанная история».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Жизнь и творчество Р. Хафизовой. Психология детей военных лет в рассказе «Әти кайткан көн»/ «В день возвращения отца» Р.Хафизовой.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Творчество Ф.Яруллина. Своеобразное раскрытие проблем дружбы и ответственности человека за свои поступки в рассказе 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Ак төнбоек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Белый лотос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Ф.Яруллина.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Творчество Р.Корбана. Проблема взаимотношений человека и природы в стихотворении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Ярдәм итик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Давайте, поможем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Своеобразие изображения детской психологии в рассказе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Биш «икеле»/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Пять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двоек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Р. Галиуллина. Раскрытие правственных проблем в рассказе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Табыш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Находка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А.Ахметгалиевой.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23. Табигатькә табиб кирәк. / Природе нужен доктор.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>М.Аглямов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 w:eastAsia="ru-RU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«Каеннар булсаң иде» /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«Как березы»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, «Учак урыннары» /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393D43">
        <w:rPr>
          <w:rFonts w:ascii="Times New Roman" w:hAnsi="Times New Roman" w:cs="Times New Roman"/>
          <w:spacing w:val="-5"/>
          <w:sz w:val="28"/>
          <w:szCs w:val="28"/>
          <w:lang w:val="tt-RU"/>
        </w:rPr>
        <w:t>Места костров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». Проблема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исторической памяти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393D43">
        <w:rPr>
          <w:rFonts w:ascii="Times New Roman" w:hAnsi="Times New Roman" w:cs="Times New Roman"/>
          <w:sz w:val="28"/>
          <w:szCs w:val="28"/>
        </w:rPr>
        <w:t xml:space="preserve"> Многообразие жанровых форм, стилевых черт в творчестве М.Аглямова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Проблемы взаимоотношения человека  и природы в стихотворении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Балык кычкыруы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Крик рыбы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З. Мансуров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а и  в рассказе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Карач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Ворон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Х. Ибрагима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и обобщение изученного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в 7 классе. Повторение. 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24.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Узганнар турында хәтерләү.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Память о прошлом.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Предания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Сихерче кыз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Колдунья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(Татарское народное предание)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Гали тугае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«Пойма имени Гали» (Татарское народное предание)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Моргана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(Средневековое европейское предание) и др.; Трансформация преданий в литературе: М.Гафури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Хан кызы Алтынчәч</w:t>
      </w:r>
      <w:r w:rsidRPr="00393D43">
        <w:rPr>
          <w:rFonts w:ascii="Times New Roman" w:hAnsi="Times New Roman" w:cs="Times New Roman"/>
          <w:sz w:val="28"/>
          <w:szCs w:val="28"/>
        </w:rPr>
        <w:t>»/ «Ханская дочь Алтынчеч». Легенды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Күке каян барлыкка килгән?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«Откуда появилась кукушка?»,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Зөһрә кыз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«Девушка Зухра» (татарская легенда), «Мистер Стуруорм» (шотландская легенда)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Трансформация легенд в литературе: Ф. Яхин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Һомай кошы</w:t>
      </w:r>
      <w:r w:rsidRPr="00393D43">
        <w:rPr>
          <w:rFonts w:ascii="Times New Roman" w:hAnsi="Times New Roman" w:cs="Times New Roman"/>
          <w:sz w:val="28"/>
          <w:szCs w:val="28"/>
        </w:rPr>
        <w:t>»/ «Птица счастья»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, А. Еники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Курай</w:t>
      </w:r>
      <w:r w:rsidRPr="00393D43">
        <w:rPr>
          <w:rFonts w:ascii="Times New Roman" w:hAnsi="Times New Roman" w:cs="Times New Roman"/>
          <w:sz w:val="28"/>
          <w:szCs w:val="28"/>
        </w:rPr>
        <w:t>»/ «Курай»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, Ф. Яруллин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Моңлы курай</w:t>
      </w:r>
      <w:r w:rsidRPr="00393D43">
        <w:rPr>
          <w:rFonts w:ascii="Times New Roman" w:hAnsi="Times New Roman" w:cs="Times New Roman"/>
          <w:sz w:val="28"/>
          <w:szCs w:val="28"/>
        </w:rPr>
        <w:t>»/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Напевы курая</w:t>
      </w:r>
      <w:r w:rsidRPr="00393D4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Информация о н</w:t>
      </w:r>
      <w:r w:rsidRPr="00393D43">
        <w:rPr>
          <w:rFonts w:ascii="Times New Roman" w:hAnsi="Times New Roman" w:cs="Times New Roman"/>
          <w:sz w:val="28"/>
          <w:szCs w:val="28"/>
        </w:rPr>
        <w:t>ациональны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х</w:t>
      </w:r>
      <w:r w:rsidRPr="00393D43">
        <w:rPr>
          <w:rFonts w:ascii="Times New Roman" w:hAnsi="Times New Roman" w:cs="Times New Roman"/>
          <w:sz w:val="28"/>
          <w:szCs w:val="28"/>
        </w:rPr>
        <w:t xml:space="preserve"> музыкальны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х</w:t>
      </w:r>
      <w:r w:rsidRPr="00393D43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ах.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Проектная работа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Музыкальные инструменты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 Тест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25.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Тарих эзләре.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Следы в истории.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Путевые заметки. Ознакомление учащихся с содержанием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рисале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color w:val="000000"/>
          <w:sz w:val="28"/>
          <w:szCs w:val="28"/>
          <w:lang w:val="tt-RU"/>
        </w:rPr>
        <w:t>Ибн Фадланның 921-922 елларда Болгар дәүләтенә сәфәре вакытында язылган сәяхәтнамәсе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Повествование о путешествии Ахмеда Ибн Фадлана, написанное во время поездки в 921-922 годах в Булгарское государство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393D43">
        <w:rPr>
          <w:rFonts w:ascii="Times New Roman" w:hAnsi="Times New Roman" w:cs="Times New Roman"/>
          <w:sz w:val="28"/>
          <w:szCs w:val="28"/>
        </w:rPr>
        <w:t>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 xml:space="preserve">Жизнь и творчество Ф. Карими. Фрагментарное ознакомление с путевыми заметками «Ауропага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сәяхәт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«Путешествие в Европу»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М. Юнуса. Интерпретация исторических событий в рассказе  «Су» / «Вода».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>Творчество Г. Тукая. В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оспевание родной земли  в стихотворении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«Пар ат» / 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«Пара лошадей». 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Сказочное воссоздание поездки в Казань. Лексические и фонетические средства художественной речи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Творческое наследие художника и скульптора Б. Урманче. «Триптих» Урманче.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Н. Назми.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Чтеение отрывка из повести 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Агыйделдә – ак пароход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Белый пароход на реке Белой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Повторение. 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26.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Онытылмас еллар.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Незабываемые годы.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Ознакомление с творчеством автопортретиста Виктора Куделькина, чтение статьи Г. Ахунова «Зам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ан</w:t>
      </w:r>
      <w:r w:rsidRPr="00393D43">
        <w:rPr>
          <w:rFonts w:ascii="Times New Roman" w:hAnsi="Times New Roman" w:cs="Times New Roman"/>
          <w:sz w:val="28"/>
          <w:szCs w:val="28"/>
        </w:rPr>
        <w:t>дашлар портреты»/ «Портреты современников».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Взаимосвязь музыки  и литературы. Изучение песен военных лет: Р. Ахметзянов «Солдатлар»/ «Солдаты»,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Герман көе</w:t>
      </w:r>
      <w:r w:rsidRPr="00393D43">
        <w:rPr>
          <w:rFonts w:ascii="Times New Roman" w:hAnsi="Times New Roman" w:cs="Times New Roman"/>
          <w:sz w:val="28"/>
          <w:szCs w:val="28"/>
        </w:rPr>
        <w:t xml:space="preserve">»/ «Германская мелодия».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Ф. Карима. Изучение произведений поэта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Ант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«Клятва»,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«Кы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93D43">
        <w:rPr>
          <w:rFonts w:ascii="Times New Roman" w:hAnsi="Times New Roman" w:cs="Times New Roman"/>
          <w:sz w:val="28"/>
          <w:szCs w:val="28"/>
        </w:rPr>
        <w:t>гыраулы яшел гар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мун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>Зеленая гармонь с колокольчиком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>Сибәли дә сибәли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«Моросит и моросит»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.  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Патриотизм в поэзии периода Великой Отечественной войны. Картины природы, их роль в усилении психологизма.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Творчество Т. Миңнуллина. Образ поэта М.Джалиля в драме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Моңлы бер җыр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У совести вариантов нет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(отрывок). Память о М.Джалиле. Памятник поэту в Казани и барельеф его соратникам.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Чтение писем военных лет.</w:t>
      </w:r>
      <w:r w:rsidRPr="00393D43">
        <w:rPr>
          <w:rFonts w:ascii="Times New Roman" w:hAnsi="Times New Roman" w:cs="Times New Roman"/>
          <w:sz w:val="28"/>
          <w:szCs w:val="28"/>
        </w:rPr>
        <w:t xml:space="preserve"> Военная тематика в литературе разных народов.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 башкирского поэта М. Карима. Память о войне в стихотворении «Билгесез солдат»/ «Неизвестный солдат».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киргизского писателя Ч. Айтматова. Система образов, проблема смысла жизни человека в повести «Анам кыры»/ «Материнское поле».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Проектная работа «Наши герои». Повторение.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27.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Иртә олыгайганнар.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Повзрослевшие рано.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К. Булатовой. Изображение судьеб детей  военных лет в стихотворении «Башым иям»/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Преклоняю голову</w:t>
      </w:r>
      <w:r w:rsidRPr="00393D43">
        <w:rPr>
          <w:rFonts w:ascii="Times New Roman" w:hAnsi="Times New Roman" w:cs="Times New Roman"/>
          <w:sz w:val="28"/>
          <w:szCs w:val="28"/>
        </w:rPr>
        <w:t>» К. Булатовой.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Изображение памяти военных лет в стихотворении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Җиңү көне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«День победы» Н. Ахмадиева, «Тулганай»/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Щенок Тулганай</w:t>
      </w:r>
      <w:r w:rsidRPr="00393D43">
        <w:rPr>
          <w:rFonts w:ascii="Times New Roman" w:hAnsi="Times New Roman" w:cs="Times New Roman"/>
          <w:sz w:val="28"/>
          <w:szCs w:val="28"/>
        </w:rPr>
        <w:t>» Ф. Сафина. Изображение патриотических чувств в стихотворении «Ватаным»/ «Родина» Р. Валиева.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Повторение. 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28.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Әдәбиятта аналар образы.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Образ матерей в литературе.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Ш. Камала.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Анализ новеллы </w:t>
      </w:r>
      <w:r w:rsidRPr="00393D43">
        <w:rPr>
          <w:rFonts w:ascii="Times New Roman" w:hAnsi="Times New Roman" w:cs="Times New Roman"/>
          <w:sz w:val="28"/>
          <w:szCs w:val="28"/>
        </w:rPr>
        <w:t xml:space="preserve">«Буранда»/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«В метель»</w:t>
      </w:r>
      <w:r w:rsidRPr="00393D43">
        <w:rPr>
          <w:rFonts w:ascii="Times New Roman" w:hAnsi="Times New Roman" w:cs="Times New Roman"/>
          <w:sz w:val="28"/>
          <w:szCs w:val="28"/>
        </w:rPr>
        <w:t xml:space="preserve">. Эмоциональная насыщенность текста: средства и приемы. Особенности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393D43">
        <w:rPr>
          <w:rFonts w:ascii="Times New Roman" w:hAnsi="Times New Roman" w:cs="Times New Roman"/>
          <w:sz w:val="28"/>
          <w:szCs w:val="28"/>
        </w:rPr>
        <w:t>омпозиции.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И. Салахова. Изображение судеб людей, попавших в сталинские репрессии: отрывок из цикла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Колыма хикәяләре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Колымские рассказы</w:t>
      </w:r>
      <w:r w:rsidRPr="00393D43">
        <w:rPr>
          <w:rFonts w:ascii="Times New Roman" w:hAnsi="Times New Roman" w:cs="Times New Roman"/>
          <w:sz w:val="28"/>
          <w:szCs w:val="28"/>
        </w:rPr>
        <w:t xml:space="preserve">»: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Ана тавышы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«Зов матери»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С. Хакима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Образ родного края, материнской души в стихотворении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Әнкәй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 / «</w:t>
      </w:r>
      <w:r w:rsidRPr="00393D43">
        <w:rPr>
          <w:rFonts w:ascii="Times New Roman" w:hAnsi="Times New Roman" w:cs="Times New Roman"/>
          <w:sz w:val="28"/>
          <w:szCs w:val="28"/>
        </w:rPr>
        <w:t>Мамочка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», сокровенные пожелания в стихотворении «Җырларымда телим…»/ </w:t>
      </w:r>
      <w:r w:rsidRPr="00393D43">
        <w:rPr>
          <w:rFonts w:ascii="Times New Roman" w:hAnsi="Times New Roman" w:cs="Times New Roman"/>
          <w:sz w:val="28"/>
          <w:szCs w:val="28"/>
        </w:rPr>
        <w:t>«Желаю в песнях…».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 w:rsidRPr="00393D43">
        <w:rPr>
          <w:rFonts w:ascii="Times New Roman" w:hAnsi="Times New Roman" w:cs="Times New Roman"/>
          <w:sz w:val="28"/>
          <w:szCs w:val="28"/>
        </w:rPr>
        <w:t xml:space="preserve">Лиризм и социально-философское осмысление национальных историко-культурных традиций в творчестве поэтов старшего поколения. Стихотворения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Әнкәй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» / </w:t>
      </w:r>
      <w:r w:rsidRPr="00393D43">
        <w:rPr>
          <w:rFonts w:ascii="Times New Roman" w:hAnsi="Times New Roman" w:cs="Times New Roman"/>
          <w:sz w:val="28"/>
          <w:szCs w:val="28"/>
        </w:rPr>
        <w:t>«Мамочка» Р. Миннуллина,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Су буеннан әнкәй кайтып килә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>«Мама возвращается с реки»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М. Галиева.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Ш. Хусаинов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sz w:val="28"/>
          <w:szCs w:val="28"/>
        </w:rPr>
        <w:t>.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 Социально-этическая проблематика в драме «Әни килде» / «Мама приехала» Ш. Хусаинова. </w:t>
      </w:r>
      <w:r w:rsidRPr="00393D43">
        <w:rPr>
          <w:rFonts w:ascii="Times New Roman" w:hAnsi="Times New Roman" w:cs="Times New Roman"/>
          <w:sz w:val="28"/>
          <w:szCs w:val="28"/>
        </w:rPr>
        <w:t>Формирование «критического направления» в прозе и драматургии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Творчество </w:t>
      </w:r>
      <w:r w:rsidRPr="00393D43">
        <w:rPr>
          <w:rFonts w:ascii="Times New Roman" w:hAnsi="Times New Roman" w:cs="Times New Roman"/>
          <w:sz w:val="28"/>
          <w:szCs w:val="28"/>
        </w:rPr>
        <w:t>Ф. Садриев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а. Нравственная проблематика: отрывок из романа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Таң җиле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«Утренний ветер». Образ Нуриасмы.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Проектная работа «Моя любимая мама».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Повторение.Тест.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29. Юмор.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Информа</w:t>
      </w:r>
      <w:r w:rsidRPr="00393D43">
        <w:rPr>
          <w:rFonts w:ascii="Times New Roman" w:hAnsi="Times New Roman" w:cs="Times New Roman"/>
          <w:sz w:val="28"/>
          <w:szCs w:val="28"/>
        </w:rPr>
        <w:t>ция о первых сатирических журналах начала ХХ века: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Чикерткә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/ «Стрекоза», «Карчыга» / «Коршунь», «Уклар» / «Стрелы» и др. «Стрекоза», «Карчыга» / «Коршунь», «Уклар» / «Стрелы» и др. «Стрекоза», «Карчыга» / «Коршунь», «Уклар» / «Стрелы» и др. Их роль в развитии критической мысли.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Г. Камала.  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Конфликт в комедии Г. Камала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«Банкрот».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Просветительские идеи, комические средства.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Г. Афзала. Особенности писательской карьеры в рассказе «Юл газабы»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Страдания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 в пути». Особенности комического в стихотворении Г. Афзала «Тәвәккәл әби» / «Решительная бабушка».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Пародии и эпиграммы в творчестве З. Нури.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Повторение.Тест.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30.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халкының сөеклеләре.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Любимцы татарского народа.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Р. Хариса. Величие души человека, философский подтекст стихотворения «Ике г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393D43">
        <w:rPr>
          <w:rFonts w:ascii="Times New Roman" w:hAnsi="Times New Roman" w:cs="Times New Roman"/>
          <w:sz w:val="28"/>
          <w:szCs w:val="28"/>
        </w:rPr>
        <w:t>л»/ «Два цветка» и поэмы «Гармунчы»/ «Гармонист».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Зульфата. Лирический герой стихотворений «Шигырем ачык» / «Стихотворение открыто», «Шундый чагы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 xml:space="preserve">ле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393D43">
        <w:rPr>
          <w:rFonts w:ascii="Times New Roman" w:hAnsi="Times New Roman" w:cs="Times New Roman"/>
          <w:sz w:val="28"/>
          <w:szCs w:val="28"/>
        </w:rPr>
        <w:t>анымны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93D43">
        <w:rPr>
          <w:rFonts w:ascii="Times New Roman" w:hAnsi="Times New Roman" w:cs="Times New Roman"/>
          <w:sz w:val="28"/>
          <w:szCs w:val="28"/>
        </w:rPr>
        <w:t>» / «Такое состояние моей души».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актрисы Г. Кайбицкой. Ее жизненный путь. Образаактрисы в документальной повести «Артистка» / «Актриса» Ф. Аглии.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Р. Батуллы. Своеобразие образа легендарного танцора Рудольфа Нуриева в произведении «Бию» / «Танец» (отрывок). 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31.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Җанлы табигать.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Природа одушевленная. 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А. Халима. Изображение суровых военных лет и судеб детей в повести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Өч аяклы ат</w:t>
      </w:r>
      <w:r w:rsidRPr="00393D43">
        <w:rPr>
          <w:rFonts w:ascii="Times New Roman" w:hAnsi="Times New Roman" w:cs="Times New Roman"/>
          <w:sz w:val="28"/>
          <w:szCs w:val="28"/>
        </w:rPr>
        <w:t>» / «Трёхногая кобыла».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Г. Хасанова. Описание явлений природы в рассказе «Беренче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күк күкрәү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Первый гром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К. Каримова. Реалистическая основа истории в рассказе 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Тимергали бабай хикәяте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>«Рассказ Тимергали бабай».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Информация о детском журнале «Ялкын».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Обоб</w:t>
      </w:r>
      <w:r w:rsidRPr="00393D43">
        <w:rPr>
          <w:rFonts w:ascii="Times New Roman" w:hAnsi="Times New Roman" w:cs="Times New Roman"/>
          <w:sz w:val="28"/>
          <w:szCs w:val="28"/>
        </w:rPr>
        <w:t>щение пройденного материала в 8 классе.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32.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Сүз көче.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Сила слова.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6"/>
          <w:sz w:val="28"/>
          <w:szCs w:val="28"/>
        </w:rPr>
        <w:t xml:space="preserve">Краткое содержание, проблематика, основные герои и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художественные особенности дастана «Идегей» (в сокращении)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393D43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Тема для обсуждения. </w:t>
      </w:r>
      <w:r w:rsidRPr="00393D43">
        <w:rPr>
          <w:rFonts w:ascii="Times New Roman" w:hAnsi="Times New Roman" w:cs="Times New Roman"/>
          <w:sz w:val="28"/>
          <w:szCs w:val="28"/>
        </w:rPr>
        <w:t>Герои эпоса: национальные и общечеловеческие черты.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Поэма Кул </w:t>
      </w:r>
      <w:r w:rsidRPr="00393D43">
        <w:rPr>
          <w:rFonts w:ascii="Times New Roman" w:hAnsi="Times New Roman" w:cs="Times New Roman"/>
          <w:noProof/>
          <w:color w:val="000000"/>
          <w:spacing w:val="1"/>
          <w:sz w:val="28"/>
          <w:szCs w:val="28"/>
        </w:rPr>
        <w:t>Гали</w:t>
      </w:r>
      <w:r w:rsidRPr="00393D43">
        <w:rPr>
          <w:rFonts w:ascii="Times New Roman" w:hAnsi="Times New Roman" w:cs="Times New Roman"/>
          <w:b/>
          <w:bCs/>
          <w:noProof/>
          <w:color w:val="000000"/>
          <w:spacing w:val="1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noProof/>
          <w:color w:val="000000"/>
          <w:spacing w:val="1"/>
          <w:sz w:val="28"/>
          <w:szCs w:val="28"/>
        </w:rPr>
        <w:t xml:space="preserve">«Кыйссаи Йосыф» / «Сказание о Йусуфе» - письменный памятник </w:t>
      </w:r>
      <w:r w:rsidRPr="00393D43"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 xml:space="preserve">Булгаро-татарской литературы 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</w:rPr>
        <w:t>(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XII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>- первая пол. ХIII вв.)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 xml:space="preserve"> Воспевание мудрости, красоты, величия чувств человека.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Повторение.Тест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33.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Урта гасыр татар әдәбиятында мәхәббәт сюжетлары.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Любовные сюжеты в средневековой татарской литературе.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7"/>
          <w:sz w:val="28"/>
          <w:szCs w:val="28"/>
        </w:rPr>
        <w:t xml:space="preserve">Тюрко-татарская литература: основные представители. Творчество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Саифа Сараи.</w:t>
      </w:r>
      <w:r w:rsidRPr="00393D43"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 xml:space="preserve">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34.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әдәбиятында хатын-кыз образлары.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Женские образы в татарской литературе.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Обзор: поэма Г. Кандалый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Сәхипҗәмалга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«Сахибзямал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393D43">
        <w:rPr>
          <w:rFonts w:ascii="Times New Roman" w:hAnsi="Times New Roman" w:cs="Times New Roman"/>
          <w:sz w:val="28"/>
          <w:szCs w:val="28"/>
        </w:rPr>
        <w:t>», роман Р. Фахрутдинова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Әсма, яки Гамәл вә җәза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«Асма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, или Деяния и наказание</w:t>
      </w:r>
      <w:r w:rsidRPr="00393D43">
        <w:rPr>
          <w:rFonts w:ascii="Times New Roman" w:hAnsi="Times New Roman" w:cs="Times New Roman"/>
          <w:sz w:val="28"/>
          <w:szCs w:val="28"/>
        </w:rPr>
        <w:t>» (отрывок), стихотворение Г. Тукая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Татар кызларына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«Татарским девушкам», повесть Ф.Амирхана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Хәят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«Хаят», А. Гилязева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Җомга көн, кич белән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«В пятницу, вечером…», рассказ Р. Мингалима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Сап-сары көзләр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«Золотая осень». Трансформация идейно-эстетического идеала.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Повторение. Тест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35.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әдәбиятында лирик башлангыч.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Лирическое начало в татарской литературе.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Татарская поэзия: пейзажная лирика (Р.Зайдулла. «Буран» / «Буря», И.Иксанова. «Тузганак» / «Одуванчик»); гражданская лирика (С. Ахметзянова. «Татар акылы» / «Татарская мудрость»); философская лирика (Ф.М. Шабаев. «Карт им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ән монологы</w:t>
      </w:r>
      <w:r w:rsidRPr="00393D43">
        <w:rPr>
          <w:rFonts w:ascii="Times New Roman" w:hAnsi="Times New Roman" w:cs="Times New Roman"/>
          <w:sz w:val="28"/>
          <w:szCs w:val="28"/>
        </w:rPr>
        <w:t>»/ «Монолог старого дуба», М. Мирза. Робагыйлар.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Карыйм да бу дөньяның дүрт ягына...</w:t>
      </w:r>
      <w:r w:rsidRPr="00393D43">
        <w:rPr>
          <w:rFonts w:ascii="Times New Roman" w:hAnsi="Times New Roman" w:cs="Times New Roman"/>
          <w:sz w:val="28"/>
          <w:szCs w:val="28"/>
        </w:rPr>
        <w:t xml:space="preserve"> 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/Рубаи.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Гляжу я на четыре стороны этого мира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393D43">
        <w:rPr>
          <w:rFonts w:ascii="Times New Roman" w:hAnsi="Times New Roman" w:cs="Times New Roman"/>
          <w:sz w:val="28"/>
          <w:szCs w:val="28"/>
        </w:rPr>
        <w:t>;  любовная лирика (Ф. Замалетдинова. «Ташлар» / «Камни», «Кунак к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өткән көн</w:t>
      </w:r>
      <w:r w:rsidRPr="00393D43">
        <w:rPr>
          <w:rFonts w:ascii="Times New Roman" w:hAnsi="Times New Roman" w:cs="Times New Roman"/>
          <w:sz w:val="28"/>
          <w:szCs w:val="28"/>
        </w:rPr>
        <w:t>» / «День ожидания гостей», Р. Ахметзянов. «Сандугач керде к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үңелгә</w:t>
      </w:r>
      <w:r w:rsidRPr="00393D43">
        <w:rPr>
          <w:rFonts w:ascii="Times New Roman" w:hAnsi="Times New Roman" w:cs="Times New Roman"/>
          <w:sz w:val="28"/>
          <w:szCs w:val="28"/>
        </w:rPr>
        <w:t>» / «Душа поет»).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Повторение.Тест.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36. «Театр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элгечтән башлана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«Театр начинается с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вешалки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Жизнь и торчество Г. Камала 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</w:rPr>
        <w:t>- одного из основоположников татарской реалистической драматургии.  Основные конфликты в комедии Г. Камала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lastRenderedPageBreak/>
        <w:t>«Беренче театр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 /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«Первый театр»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. Просветительские идеи, комические средства.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Сценическое творчество С.Гиззатуллины-Волжской.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Жизнь и творчество Х. Мударрисовой. Жизнь человека искусства в повести 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Бәйге хакы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Цена счастья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Повторение.Тест.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37.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әдәбиятында табиб образлары.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Образы «целителей» в татарской литературе.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Жизнь и творчество Г.Апсалямова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Ак чәчәкләр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 / «Белые цветы». Содержание текста,  Приемы раскрытия образов врачей</w:t>
      </w:r>
      <w:r w:rsidRPr="00393D43">
        <w:rPr>
          <w:rFonts w:ascii="Times New Roman" w:hAnsi="Times New Roman" w:cs="Times New Roman"/>
          <w:sz w:val="28"/>
          <w:szCs w:val="28"/>
        </w:rPr>
        <w:t>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Жизненный и творческий путь С. Сулеймановой. Изучение отрывка из повести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Гөлбадран</w:t>
      </w:r>
      <w:r w:rsidRPr="00393D43">
        <w:rPr>
          <w:rFonts w:ascii="Times New Roman" w:hAnsi="Times New Roman" w:cs="Times New Roman"/>
          <w:sz w:val="28"/>
          <w:szCs w:val="28"/>
        </w:rPr>
        <w:t>» 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Пижма</w:t>
      </w:r>
      <w:r w:rsidRPr="00393D43">
        <w:rPr>
          <w:rFonts w:ascii="Times New Roman" w:hAnsi="Times New Roman" w:cs="Times New Roman"/>
          <w:sz w:val="28"/>
          <w:szCs w:val="28"/>
        </w:rPr>
        <w:t>»: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Дөнья бу...</w:t>
      </w:r>
      <w:r w:rsidRPr="00393D43">
        <w:rPr>
          <w:rFonts w:ascii="Times New Roman" w:hAnsi="Times New Roman" w:cs="Times New Roman"/>
          <w:sz w:val="28"/>
          <w:szCs w:val="28"/>
        </w:rPr>
        <w:t xml:space="preserve"> 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Это – жизнь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>38. У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кытучы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горур яңгырый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Учитель – звучит гордо!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Творчество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М. Магдеева. Фрагментарное изучение романа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Фронтовиклар</w:t>
      </w:r>
      <w:r w:rsidRPr="00393D43">
        <w:rPr>
          <w:rFonts w:ascii="Times New Roman" w:hAnsi="Times New Roman" w:cs="Times New Roman"/>
          <w:sz w:val="28"/>
          <w:szCs w:val="28"/>
        </w:rPr>
        <w:t>» 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Фронтовики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Лиризм и орнаментализм в татарской прозе. Лирические отступления. Система образов.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О педколледже в Казани.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Ознакомление с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о стихотворениями о наставниках и учителях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Укытучы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 xml:space="preserve">  / «Учитель»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Р. Гаташа, </w:t>
      </w:r>
      <w:r w:rsidRPr="00393D43">
        <w:rPr>
          <w:rFonts w:ascii="Times New Roman" w:hAnsi="Times New Roman" w:cs="Times New Roman"/>
          <w:sz w:val="28"/>
          <w:szCs w:val="28"/>
        </w:rPr>
        <w:t>«Укытучым» / «Мой учитель» Л. Шагирзяна, и с рассказом  «Инша» / «Сочинение»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3D43">
        <w:rPr>
          <w:rFonts w:ascii="Times New Roman" w:hAnsi="Times New Roman" w:cs="Times New Roman"/>
          <w:sz w:val="28"/>
          <w:szCs w:val="28"/>
        </w:rPr>
        <w:t>В. Нуруллина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материала. 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Проектная работа «Мой первый учитель».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39.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Һөнәрләр күп алар.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Изобилие профессий.</w:t>
      </w:r>
      <w:r w:rsidRPr="00393D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Изучение отрывка из повести Х. Сарьяна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Әткәм һөнәре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«Отцовская профессия». Авторская позиция и особенность изображения главного героя.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Г. Ахунова. Фрагментарное изучение романа  «Х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>зин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>» /«Клад». Основное содержание романа. Реалистичное изображение темы нефти и нефтяников.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И. Юзеева. Фрагментарное изучение поэмы «Таныш мо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93D43">
        <w:rPr>
          <w:rFonts w:ascii="Times New Roman" w:hAnsi="Times New Roman" w:cs="Times New Roman"/>
          <w:sz w:val="28"/>
          <w:szCs w:val="28"/>
        </w:rPr>
        <w:t xml:space="preserve">нар» / «Знакомые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напевы</w:t>
      </w:r>
      <w:r w:rsidRPr="00393D43">
        <w:rPr>
          <w:rFonts w:ascii="Times New Roman" w:hAnsi="Times New Roman" w:cs="Times New Roman"/>
          <w:sz w:val="28"/>
          <w:szCs w:val="28"/>
        </w:rPr>
        <w:t>». Образы молодого поколения, совместимость выбора профессии с идеалами молодой девушки.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Х. Камалова</w:t>
      </w:r>
      <w:r w:rsidRPr="00393D43">
        <w:rPr>
          <w:rFonts w:ascii="Times New Roman" w:hAnsi="Times New Roman" w:cs="Times New Roman"/>
          <w:sz w:val="28"/>
          <w:szCs w:val="28"/>
        </w:rPr>
        <w:t xml:space="preserve">. Изучение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рассказа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Очучы</w:t>
      </w:r>
      <w:r w:rsidRPr="00393D43">
        <w:rPr>
          <w:rFonts w:ascii="Times New Roman" w:hAnsi="Times New Roman" w:cs="Times New Roman"/>
          <w:sz w:val="28"/>
          <w:szCs w:val="28"/>
        </w:rPr>
        <w:t>» 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Летчик</w:t>
      </w:r>
      <w:r w:rsidRPr="00393D43">
        <w:rPr>
          <w:rFonts w:ascii="Times New Roman" w:hAnsi="Times New Roman" w:cs="Times New Roman"/>
          <w:sz w:val="28"/>
          <w:szCs w:val="28"/>
        </w:rPr>
        <w:t>». Авторская позиция.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М. Маликовой</w:t>
      </w:r>
      <w:r w:rsidRPr="00393D43">
        <w:rPr>
          <w:rFonts w:ascii="Times New Roman" w:hAnsi="Times New Roman" w:cs="Times New Roman"/>
          <w:sz w:val="28"/>
          <w:szCs w:val="28"/>
        </w:rPr>
        <w:t>. Изучение отрывка из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повести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Казан каласы – таш кала</w:t>
      </w:r>
      <w:r w:rsidRPr="00393D43">
        <w:rPr>
          <w:rFonts w:ascii="Times New Roman" w:hAnsi="Times New Roman" w:cs="Times New Roman"/>
          <w:sz w:val="28"/>
          <w:szCs w:val="28"/>
        </w:rPr>
        <w:t>» 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Казань – город белокаменный</w:t>
      </w:r>
      <w:r w:rsidRPr="00393D43">
        <w:rPr>
          <w:rFonts w:ascii="Times New Roman" w:hAnsi="Times New Roman" w:cs="Times New Roman"/>
          <w:sz w:val="28"/>
          <w:szCs w:val="28"/>
        </w:rPr>
        <w:t>». Особенности профессиональной подготовки градостроителей.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Биография С. Гараевой.</w:t>
      </w:r>
      <w:r w:rsidRPr="00393D43">
        <w:rPr>
          <w:rFonts w:ascii="Times New Roman" w:hAnsi="Times New Roman" w:cs="Times New Roman"/>
          <w:sz w:val="28"/>
          <w:szCs w:val="28"/>
        </w:rPr>
        <w:t xml:space="preserve"> Изучение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ее стихотворения 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Сварщик</w:t>
      </w:r>
      <w:r w:rsidRPr="00393D43">
        <w:rPr>
          <w:rFonts w:ascii="Times New Roman" w:hAnsi="Times New Roman" w:cs="Times New Roman"/>
          <w:sz w:val="28"/>
          <w:szCs w:val="28"/>
        </w:rPr>
        <w:t>». Идейно-эстетический смысл произведения.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и обобщение изученного в 9 классе.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 xml:space="preserve"> Тест.</w:t>
      </w:r>
    </w:p>
    <w:p w:rsidR="00A91091" w:rsidRPr="00393D43" w:rsidRDefault="00A91091" w:rsidP="00FB0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91091" w:rsidRPr="00393D43" w:rsidSect="00FB0D54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257" w:rsidRDefault="00506257" w:rsidP="002A0C0D">
      <w:pPr>
        <w:spacing w:after="0" w:line="240" w:lineRule="auto"/>
      </w:pPr>
      <w:r>
        <w:separator/>
      </w:r>
    </w:p>
  </w:endnote>
  <w:endnote w:type="continuationSeparator" w:id="0">
    <w:p w:rsidR="00506257" w:rsidRDefault="00506257" w:rsidP="002A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TatMFOTF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D54" w:rsidRDefault="00FB0D54" w:rsidP="004F5A6E">
    <w:pPr>
      <w:pStyle w:val="a7"/>
      <w:framePr w:wrap="auto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D56F98">
      <w:rPr>
        <w:rStyle w:val="af2"/>
        <w:noProof/>
      </w:rPr>
      <w:t>14</w:t>
    </w:r>
    <w:r>
      <w:rPr>
        <w:rStyle w:val="af2"/>
      </w:rPr>
      <w:fldChar w:fldCharType="end"/>
    </w:r>
  </w:p>
  <w:p w:rsidR="00FB0D54" w:rsidRDefault="00FB0D54" w:rsidP="00632517">
    <w:pP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257" w:rsidRDefault="00506257" w:rsidP="002A0C0D">
      <w:pPr>
        <w:spacing w:after="0" w:line="240" w:lineRule="auto"/>
      </w:pPr>
      <w:r>
        <w:separator/>
      </w:r>
    </w:p>
  </w:footnote>
  <w:footnote w:type="continuationSeparator" w:id="0">
    <w:p w:rsidR="00506257" w:rsidRDefault="00506257" w:rsidP="002A0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5BDE"/>
    <w:multiLevelType w:val="hybridMultilevel"/>
    <w:tmpl w:val="286060C0"/>
    <w:lvl w:ilvl="0" w:tplc="128844A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0A01264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C5CEF16E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C3063E32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7E9EE38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4AD88F3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2E2246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0036B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F0EAC38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" w15:restartNumberingAfterBreak="0">
    <w:nsid w:val="08444C88"/>
    <w:multiLevelType w:val="hybridMultilevel"/>
    <w:tmpl w:val="AA365E08"/>
    <w:lvl w:ilvl="0" w:tplc="F29043F6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B92085D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D147C20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4C561516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3C9C9020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B0FEA4FE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1AA0E92A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A75AD498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507E68DA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2" w15:restartNumberingAfterBreak="0">
    <w:nsid w:val="0FF147CA"/>
    <w:multiLevelType w:val="hybridMultilevel"/>
    <w:tmpl w:val="9C16696E"/>
    <w:lvl w:ilvl="0" w:tplc="2A42AD2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370C149E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380CB1F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2F7AE34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8C6C731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DA849EDE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12E66EB2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FC1C4544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592924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" w15:restartNumberingAfterBreak="0">
    <w:nsid w:val="1041400B"/>
    <w:multiLevelType w:val="hybridMultilevel"/>
    <w:tmpl w:val="474A62BA"/>
    <w:lvl w:ilvl="0" w:tplc="CF94E74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158A9878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9A4CE18E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7EF4BA0C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F22C019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AF48D238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D94EB52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2A42B312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4462D322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4" w15:restartNumberingAfterBreak="0">
    <w:nsid w:val="145122BD"/>
    <w:multiLevelType w:val="hybridMultilevel"/>
    <w:tmpl w:val="D43A6396"/>
    <w:lvl w:ilvl="0" w:tplc="02C20620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AB29944">
      <w:start w:val="1"/>
      <w:numFmt w:val="bullet"/>
      <w:lvlText w:val=""/>
      <w:lvlJc w:val="left"/>
      <w:pPr>
        <w:ind w:left="171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5EB23C58">
      <w:start w:val="1"/>
      <w:numFmt w:val="bullet"/>
      <w:lvlText w:val="•"/>
      <w:lvlJc w:val="left"/>
      <w:pPr>
        <w:ind w:left="2585" w:hanging="361"/>
      </w:pPr>
      <w:rPr>
        <w:rFonts w:hint="default"/>
      </w:rPr>
    </w:lvl>
    <w:lvl w:ilvl="3" w:tplc="615C94F8">
      <w:start w:val="1"/>
      <w:numFmt w:val="bullet"/>
      <w:lvlText w:val="•"/>
      <w:lvlJc w:val="left"/>
      <w:pPr>
        <w:ind w:left="3451" w:hanging="361"/>
      </w:pPr>
      <w:rPr>
        <w:rFonts w:hint="default"/>
      </w:rPr>
    </w:lvl>
    <w:lvl w:ilvl="4" w:tplc="6B0A003A">
      <w:start w:val="1"/>
      <w:numFmt w:val="bullet"/>
      <w:lvlText w:val="•"/>
      <w:lvlJc w:val="left"/>
      <w:pPr>
        <w:ind w:left="4316" w:hanging="361"/>
      </w:pPr>
      <w:rPr>
        <w:rFonts w:hint="default"/>
      </w:rPr>
    </w:lvl>
    <w:lvl w:ilvl="5" w:tplc="038085A6">
      <w:start w:val="1"/>
      <w:numFmt w:val="bullet"/>
      <w:lvlText w:val="•"/>
      <w:lvlJc w:val="left"/>
      <w:pPr>
        <w:ind w:left="5182" w:hanging="361"/>
      </w:pPr>
      <w:rPr>
        <w:rFonts w:hint="default"/>
      </w:rPr>
    </w:lvl>
    <w:lvl w:ilvl="6" w:tplc="C1C2A932">
      <w:start w:val="1"/>
      <w:numFmt w:val="bullet"/>
      <w:lvlText w:val="•"/>
      <w:lvlJc w:val="left"/>
      <w:pPr>
        <w:ind w:left="6047" w:hanging="361"/>
      </w:pPr>
      <w:rPr>
        <w:rFonts w:hint="default"/>
      </w:rPr>
    </w:lvl>
    <w:lvl w:ilvl="7" w:tplc="8CD6725C">
      <w:start w:val="1"/>
      <w:numFmt w:val="bullet"/>
      <w:lvlText w:val="•"/>
      <w:lvlJc w:val="left"/>
      <w:pPr>
        <w:ind w:left="6913" w:hanging="361"/>
      </w:pPr>
      <w:rPr>
        <w:rFonts w:hint="default"/>
      </w:rPr>
    </w:lvl>
    <w:lvl w:ilvl="8" w:tplc="CF00CEE8">
      <w:start w:val="1"/>
      <w:numFmt w:val="bullet"/>
      <w:lvlText w:val="•"/>
      <w:lvlJc w:val="left"/>
      <w:pPr>
        <w:ind w:left="7778" w:hanging="361"/>
      </w:pPr>
      <w:rPr>
        <w:rFonts w:hint="default"/>
      </w:rPr>
    </w:lvl>
  </w:abstractNum>
  <w:abstractNum w:abstractNumId="5" w15:restartNumberingAfterBreak="0">
    <w:nsid w:val="17ED2148"/>
    <w:multiLevelType w:val="hybridMultilevel"/>
    <w:tmpl w:val="02E462C2"/>
    <w:lvl w:ilvl="0" w:tplc="0FA6A04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3A27ED6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5FC2FCC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9CAE5BE2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810AC552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577A4F86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563ED9E0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0A2A6662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2DBCE142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6" w15:restartNumberingAfterBreak="0">
    <w:nsid w:val="194C2BDB"/>
    <w:multiLevelType w:val="hybridMultilevel"/>
    <w:tmpl w:val="6AD85CE4"/>
    <w:lvl w:ilvl="0" w:tplc="FB1C151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AD1E072E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DDA0CB3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F378D4EA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AF0828C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C3EE2806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B37E673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500E797C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0E16E7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7" w15:restartNumberingAfterBreak="0">
    <w:nsid w:val="1C9E0CBE"/>
    <w:multiLevelType w:val="hybridMultilevel"/>
    <w:tmpl w:val="1E16720A"/>
    <w:lvl w:ilvl="0" w:tplc="554CBB3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EDCDEFA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CA3CFCA8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4770E566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1EC02B4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CA3276C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96653CC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373A3F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51D0F64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8" w15:restartNumberingAfterBreak="0">
    <w:nsid w:val="201D1FDC"/>
    <w:multiLevelType w:val="hybridMultilevel"/>
    <w:tmpl w:val="1122C34C"/>
    <w:lvl w:ilvl="0" w:tplc="43E4E922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-8"/>
        <w:w w:val="101"/>
        <w:sz w:val="28"/>
        <w:szCs w:val="28"/>
      </w:rPr>
    </w:lvl>
    <w:lvl w:ilvl="1" w:tplc="91420FCC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5D42E8E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83A4D2B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963AD2F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FEF0CF82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374E18E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04602608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8210FEC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9" w15:restartNumberingAfterBreak="0">
    <w:nsid w:val="20330EA6"/>
    <w:multiLevelType w:val="hybridMultilevel"/>
    <w:tmpl w:val="30C0B312"/>
    <w:lvl w:ilvl="0" w:tplc="5AD29284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6C34767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8C34070E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E536F054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D522F6A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06A869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F4F01CB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BA6C3FD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B11607E2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0" w15:restartNumberingAfterBreak="0">
    <w:nsid w:val="2387381E"/>
    <w:multiLevelType w:val="hybridMultilevel"/>
    <w:tmpl w:val="4304808E"/>
    <w:lvl w:ilvl="0" w:tplc="39BAEAFA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176AA53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7CDA301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026B7DA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5D84A7C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E9F05110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274DB5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AF90A3F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A66B09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1" w15:restartNumberingAfterBreak="0">
    <w:nsid w:val="23F357D0"/>
    <w:multiLevelType w:val="hybridMultilevel"/>
    <w:tmpl w:val="28B2A28C"/>
    <w:lvl w:ilvl="0" w:tplc="6B4CCC42">
      <w:start w:val="1"/>
      <w:numFmt w:val="bullet"/>
      <w:lvlText w:val="•"/>
      <w:lvlJc w:val="left"/>
      <w:pPr>
        <w:ind w:left="117" w:hanging="27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E6AEF84">
      <w:start w:val="1"/>
      <w:numFmt w:val="bullet"/>
      <w:lvlText w:val="•"/>
      <w:lvlJc w:val="left"/>
      <w:pPr>
        <w:ind w:left="1069" w:hanging="270"/>
      </w:pPr>
      <w:rPr>
        <w:rFonts w:hint="default"/>
      </w:rPr>
    </w:lvl>
    <w:lvl w:ilvl="2" w:tplc="201C2EA4">
      <w:start w:val="1"/>
      <w:numFmt w:val="bullet"/>
      <w:lvlText w:val="•"/>
      <w:lvlJc w:val="left"/>
      <w:pPr>
        <w:ind w:left="2018" w:hanging="270"/>
      </w:pPr>
      <w:rPr>
        <w:rFonts w:hint="default"/>
      </w:rPr>
    </w:lvl>
    <w:lvl w:ilvl="3" w:tplc="BB5EA732">
      <w:start w:val="1"/>
      <w:numFmt w:val="bullet"/>
      <w:lvlText w:val="•"/>
      <w:lvlJc w:val="left"/>
      <w:pPr>
        <w:ind w:left="2967" w:hanging="270"/>
      </w:pPr>
      <w:rPr>
        <w:rFonts w:hint="default"/>
      </w:rPr>
    </w:lvl>
    <w:lvl w:ilvl="4" w:tplc="955EE592">
      <w:start w:val="1"/>
      <w:numFmt w:val="bullet"/>
      <w:lvlText w:val="•"/>
      <w:lvlJc w:val="left"/>
      <w:pPr>
        <w:ind w:left="3916" w:hanging="270"/>
      </w:pPr>
      <w:rPr>
        <w:rFonts w:hint="default"/>
      </w:rPr>
    </w:lvl>
    <w:lvl w:ilvl="5" w:tplc="A912B762">
      <w:start w:val="1"/>
      <w:numFmt w:val="bullet"/>
      <w:lvlText w:val="•"/>
      <w:lvlJc w:val="left"/>
      <w:pPr>
        <w:ind w:left="4865" w:hanging="270"/>
      </w:pPr>
      <w:rPr>
        <w:rFonts w:hint="default"/>
      </w:rPr>
    </w:lvl>
    <w:lvl w:ilvl="6" w:tplc="CED8CD6A">
      <w:start w:val="1"/>
      <w:numFmt w:val="bullet"/>
      <w:lvlText w:val="•"/>
      <w:lvlJc w:val="left"/>
      <w:pPr>
        <w:ind w:left="5814" w:hanging="270"/>
      </w:pPr>
      <w:rPr>
        <w:rFonts w:hint="default"/>
      </w:rPr>
    </w:lvl>
    <w:lvl w:ilvl="7" w:tplc="FF7CC268">
      <w:start w:val="1"/>
      <w:numFmt w:val="bullet"/>
      <w:lvlText w:val="•"/>
      <w:lvlJc w:val="left"/>
      <w:pPr>
        <w:ind w:left="6763" w:hanging="270"/>
      </w:pPr>
      <w:rPr>
        <w:rFonts w:hint="default"/>
      </w:rPr>
    </w:lvl>
    <w:lvl w:ilvl="8" w:tplc="A18016BE">
      <w:start w:val="1"/>
      <w:numFmt w:val="bullet"/>
      <w:lvlText w:val="•"/>
      <w:lvlJc w:val="left"/>
      <w:pPr>
        <w:ind w:left="7712" w:hanging="270"/>
      </w:pPr>
      <w:rPr>
        <w:rFonts w:hint="default"/>
      </w:rPr>
    </w:lvl>
  </w:abstractNum>
  <w:abstractNum w:abstractNumId="12" w15:restartNumberingAfterBreak="0">
    <w:nsid w:val="24FC03AB"/>
    <w:multiLevelType w:val="hybridMultilevel"/>
    <w:tmpl w:val="AED46CC2"/>
    <w:lvl w:ilvl="0" w:tplc="B368244A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8A741EA4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F46C804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08C244D0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678E143E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115AF9B8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8CF037F6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49E406EC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01265CB6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13" w15:restartNumberingAfterBreak="0">
    <w:nsid w:val="26B5270A"/>
    <w:multiLevelType w:val="hybridMultilevel"/>
    <w:tmpl w:val="E08E6360"/>
    <w:lvl w:ilvl="0" w:tplc="EE24721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9E4A75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6E33E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EB2CAA0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8BDAA9C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E8B2A6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751E6F2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94C8569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310058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4" w15:restartNumberingAfterBreak="0">
    <w:nsid w:val="28B5718A"/>
    <w:multiLevelType w:val="hybridMultilevel"/>
    <w:tmpl w:val="0C36DB7C"/>
    <w:lvl w:ilvl="0" w:tplc="D58631D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B9268256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3A465F0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15C8D9A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C7E2E2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E487336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C04E81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83F23CF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BC90830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5" w15:restartNumberingAfterBreak="0">
    <w:nsid w:val="29C6389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16" w15:restartNumberingAfterBreak="0">
    <w:nsid w:val="2DA82FDF"/>
    <w:multiLevelType w:val="hybridMultilevel"/>
    <w:tmpl w:val="8F263CDE"/>
    <w:lvl w:ilvl="0" w:tplc="6BCCD902">
      <w:start w:val="6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A201B5C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1BC841AE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26EC905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8CAC0DD4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BAF61C70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44D89AA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8A984F74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6B6460A2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17" w15:restartNumberingAfterBreak="0">
    <w:nsid w:val="2DC637B7"/>
    <w:multiLevelType w:val="hybridMultilevel"/>
    <w:tmpl w:val="4F02602A"/>
    <w:lvl w:ilvl="0" w:tplc="86EEE2DE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A1C578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0D02552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7E96C9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B4EE5B0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E500A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03A89F38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462675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B408A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8" w15:restartNumberingAfterBreak="0">
    <w:nsid w:val="3386585E"/>
    <w:multiLevelType w:val="hybridMultilevel"/>
    <w:tmpl w:val="C0ECC384"/>
    <w:lvl w:ilvl="0" w:tplc="43E4E922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B285E8C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8EC80136">
      <w:start w:val="1"/>
      <w:numFmt w:val="bullet"/>
      <w:lvlText w:val="•"/>
      <w:lvlJc w:val="left"/>
      <w:pPr>
        <w:ind w:left="1814" w:hanging="361"/>
      </w:pPr>
      <w:rPr>
        <w:rFonts w:hint="default"/>
      </w:rPr>
    </w:lvl>
    <w:lvl w:ilvl="3" w:tplc="DBEA4984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 w:tplc="C05C291A">
      <w:start w:val="1"/>
      <w:numFmt w:val="bullet"/>
      <w:lvlText w:val="•"/>
      <w:lvlJc w:val="left"/>
      <w:pPr>
        <w:ind w:left="3763" w:hanging="361"/>
      </w:pPr>
      <w:rPr>
        <w:rFonts w:hint="default"/>
      </w:rPr>
    </w:lvl>
    <w:lvl w:ilvl="5" w:tplc="55202E40">
      <w:start w:val="1"/>
      <w:numFmt w:val="bullet"/>
      <w:lvlText w:val="•"/>
      <w:lvlJc w:val="left"/>
      <w:pPr>
        <w:ind w:left="4737" w:hanging="361"/>
      </w:pPr>
      <w:rPr>
        <w:rFonts w:hint="default"/>
      </w:rPr>
    </w:lvl>
    <w:lvl w:ilvl="6" w:tplc="BFD8521E">
      <w:start w:val="1"/>
      <w:numFmt w:val="bullet"/>
      <w:lvlText w:val="•"/>
      <w:lvlJc w:val="left"/>
      <w:pPr>
        <w:ind w:left="5712" w:hanging="361"/>
      </w:pPr>
      <w:rPr>
        <w:rFonts w:hint="default"/>
      </w:rPr>
    </w:lvl>
    <w:lvl w:ilvl="7" w:tplc="A112D3C6">
      <w:start w:val="1"/>
      <w:numFmt w:val="bullet"/>
      <w:lvlText w:val="•"/>
      <w:lvlJc w:val="left"/>
      <w:pPr>
        <w:ind w:left="6686" w:hanging="361"/>
      </w:pPr>
      <w:rPr>
        <w:rFonts w:hint="default"/>
      </w:rPr>
    </w:lvl>
    <w:lvl w:ilvl="8" w:tplc="DB18AD48">
      <w:start w:val="1"/>
      <w:numFmt w:val="bullet"/>
      <w:lvlText w:val="•"/>
      <w:lvlJc w:val="left"/>
      <w:pPr>
        <w:ind w:left="7661" w:hanging="361"/>
      </w:pPr>
      <w:rPr>
        <w:rFonts w:hint="default"/>
      </w:rPr>
    </w:lvl>
  </w:abstractNum>
  <w:abstractNum w:abstractNumId="19" w15:restartNumberingAfterBreak="0">
    <w:nsid w:val="3ACB3E0A"/>
    <w:multiLevelType w:val="hybridMultilevel"/>
    <w:tmpl w:val="A48C3772"/>
    <w:lvl w:ilvl="0" w:tplc="8BB4ED7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CF41858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ED0B4BE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4EA0A566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BB6EF362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B67C4EDA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57A854A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0B1A39A8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691CBD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20" w15:restartNumberingAfterBreak="0">
    <w:nsid w:val="3CBC2DAE"/>
    <w:multiLevelType w:val="hybridMultilevel"/>
    <w:tmpl w:val="752A284A"/>
    <w:lvl w:ilvl="0" w:tplc="18BC2E1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55AC69E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2D80E27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B64CF15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6AF247F4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DA1E4B8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85E9818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4BA4337C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6D8C0E7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1" w15:restartNumberingAfterBreak="0">
    <w:nsid w:val="3FA42E4C"/>
    <w:multiLevelType w:val="hybridMultilevel"/>
    <w:tmpl w:val="9D4AD1CE"/>
    <w:lvl w:ilvl="0" w:tplc="6BECBA18">
      <w:start w:val="1"/>
      <w:numFmt w:val="bullet"/>
      <w:lvlText w:val=""/>
      <w:lvlJc w:val="left"/>
      <w:pPr>
        <w:ind w:left="7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9CD650A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7DF46D68">
      <w:start w:val="1"/>
      <w:numFmt w:val="bullet"/>
      <w:lvlText w:val="•"/>
      <w:lvlJc w:val="left"/>
      <w:pPr>
        <w:ind w:left="1803" w:hanging="361"/>
      </w:pPr>
      <w:rPr>
        <w:rFonts w:hint="default"/>
      </w:rPr>
    </w:lvl>
    <w:lvl w:ilvl="3" w:tplc="C5AAAC9C">
      <w:start w:val="1"/>
      <w:numFmt w:val="bullet"/>
      <w:lvlText w:val="•"/>
      <w:lvlJc w:val="left"/>
      <w:pPr>
        <w:ind w:left="2766" w:hanging="361"/>
      </w:pPr>
      <w:rPr>
        <w:rFonts w:hint="default"/>
      </w:rPr>
    </w:lvl>
    <w:lvl w:ilvl="4" w:tplc="80C6BEEC">
      <w:start w:val="1"/>
      <w:numFmt w:val="bullet"/>
      <w:lvlText w:val="•"/>
      <w:lvlJc w:val="left"/>
      <w:pPr>
        <w:ind w:left="3730" w:hanging="361"/>
      </w:pPr>
      <w:rPr>
        <w:rFonts w:hint="default"/>
      </w:rPr>
    </w:lvl>
    <w:lvl w:ilvl="5" w:tplc="F0D6DD36">
      <w:start w:val="1"/>
      <w:numFmt w:val="bullet"/>
      <w:lvlText w:val="•"/>
      <w:lvlJc w:val="left"/>
      <w:pPr>
        <w:ind w:left="4693" w:hanging="361"/>
      </w:pPr>
      <w:rPr>
        <w:rFonts w:hint="default"/>
      </w:rPr>
    </w:lvl>
    <w:lvl w:ilvl="6" w:tplc="E53E291A">
      <w:start w:val="1"/>
      <w:numFmt w:val="bullet"/>
      <w:lvlText w:val="•"/>
      <w:lvlJc w:val="left"/>
      <w:pPr>
        <w:ind w:left="5656" w:hanging="361"/>
      </w:pPr>
      <w:rPr>
        <w:rFonts w:hint="default"/>
      </w:rPr>
    </w:lvl>
    <w:lvl w:ilvl="7" w:tplc="4928F98E">
      <w:start w:val="1"/>
      <w:numFmt w:val="bullet"/>
      <w:lvlText w:val="•"/>
      <w:lvlJc w:val="left"/>
      <w:pPr>
        <w:ind w:left="6620" w:hanging="361"/>
      </w:pPr>
      <w:rPr>
        <w:rFonts w:hint="default"/>
      </w:rPr>
    </w:lvl>
    <w:lvl w:ilvl="8" w:tplc="7ACEB9F2">
      <w:start w:val="1"/>
      <w:numFmt w:val="bullet"/>
      <w:lvlText w:val="•"/>
      <w:lvlJc w:val="left"/>
      <w:pPr>
        <w:ind w:left="7583" w:hanging="361"/>
      </w:pPr>
      <w:rPr>
        <w:rFonts w:hint="default"/>
      </w:rPr>
    </w:lvl>
  </w:abstractNum>
  <w:abstractNum w:abstractNumId="22" w15:restartNumberingAfterBreak="0">
    <w:nsid w:val="3FB134C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23" w15:restartNumberingAfterBreak="0">
    <w:nsid w:val="41051CED"/>
    <w:multiLevelType w:val="hybridMultilevel"/>
    <w:tmpl w:val="F2A2D1D2"/>
    <w:lvl w:ilvl="0" w:tplc="F526753E">
      <w:start w:val="1"/>
      <w:numFmt w:val="bullet"/>
      <w:lvlText w:val="–"/>
      <w:lvlJc w:val="left"/>
      <w:pPr>
        <w:ind w:left="327" w:hanging="21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A8A75E">
      <w:start w:val="2"/>
      <w:numFmt w:val="decimal"/>
      <w:lvlText w:val="%2"/>
      <w:lvlJc w:val="left"/>
      <w:pPr>
        <w:ind w:left="1153" w:hanging="211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62A4CBCA">
      <w:start w:val="1"/>
      <w:numFmt w:val="bullet"/>
      <w:lvlText w:val="•"/>
      <w:lvlJc w:val="left"/>
      <w:pPr>
        <w:ind w:left="2098" w:hanging="211"/>
      </w:pPr>
      <w:rPr>
        <w:rFonts w:hint="default"/>
      </w:rPr>
    </w:lvl>
    <w:lvl w:ilvl="3" w:tplc="865E53CA">
      <w:start w:val="1"/>
      <w:numFmt w:val="bullet"/>
      <w:lvlText w:val="•"/>
      <w:lvlJc w:val="left"/>
      <w:pPr>
        <w:ind w:left="3037" w:hanging="211"/>
      </w:pPr>
      <w:rPr>
        <w:rFonts w:hint="default"/>
      </w:rPr>
    </w:lvl>
    <w:lvl w:ilvl="4" w:tplc="EFA8C58A">
      <w:start w:val="1"/>
      <w:numFmt w:val="bullet"/>
      <w:lvlText w:val="•"/>
      <w:lvlJc w:val="left"/>
      <w:pPr>
        <w:ind w:left="3976" w:hanging="211"/>
      </w:pPr>
      <w:rPr>
        <w:rFonts w:hint="default"/>
      </w:rPr>
    </w:lvl>
    <w:lvl w:ilvl="5" w:tplc="FBDE23AA">
      <w:start w:val="1"/>
      <w:numFmt w:val="bullet"/>
      <w:lvlText w:val="•"/>
      <w:lvlJc w:val="left"/>
      <w:pPr>
        <w:ind w:left="4915" w:hanging="211"/>
      </w:pPr>
      <w:rPr>
        <w:rFonts w:hint="default"/>
      </w:rPr>
    </w:lvl>
    <w:lvl w:ilvl="6" w:tplc="7D56D4E0">
      <w:start w:val="1"/>
      <w:numFmt w:val="bullet"/>
      <w:lvlText w:val="•"/>
      <w:lvlJc w:val="left"/>
      <w:pPr>
        <w:ind w:left="5854" w:hanging="211"/>
      </w:pPr>
      <w:rPr>
        <w:rFonts w:hint="default"/>
      </w:rPr>
    </w:lvl>
    <w:lvl w:ilvl="7" w:tplc="1D62B9F0">
      <w:start w:val="1"/>
      <w:numFmt w:val="bullet"/>
      <w:lvlText w:val="•"/>
      <w:lvlJc w:val="left"/>
      <w:pPr>
        <w:ind w:left="6793" w:hanging="211"/>
      </w:pPr>
      <w:rPr>
        <w:rFonts w:hint="default"/>
      </w:rPr>
    </w:lvl>
    <w:lvl w:ilvl="8" w:tplc="C8BC71D6">
      <w:start w:val="1"/>
      <w:numFmt w:val="bullet"/>
      <w:lvlText w:val="•"/>
      <w:lvlJc w:val="left"/>
      <w:pPr>
        <w:ind w:left="7732" w:hanging="211"/>
      </w:pPr>
      <w:rPr>
        <w:rFonts w:hint="default"/>
      </w:rPr>
    </w:lvl>
  </w:abstractNum>
  <w:abstractNum w:abstractNumId="24" w15:restartNumberingAfterBreak="0">
    <w:nsid w:val="463A5996"/>
    <w:multiLevelType w:val="hybridMultilevel"/>
    <w:tmpl w:val="D7C67348"/>
    <w:lvl w:ilvl="0" w:tplc="009A8FB4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67A521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5BCB70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87B0EF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A99895F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8C29DF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08C4554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2948162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15BAF0D8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25" w15:restartNumberingAfterBreak="0">
    <w:nsid w:val="497721E6"/>
    <w:multiLevelType w:val="hybridMultilevel"/>
    <w:tmpl w:val="3BA6AE08"/>
    <w:lvl w:ilvl="0" w:tplc="F18C1A70">
      <w:start w:val="1"/>
      <w:numFmt w:val="bullet"/>
      <w:lvlText w:val="–"/>
      <w:lvlJc w:val="left"/>
      <w:pPr>
        <w:ind w:left="117" w:hanging="4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7BAE4F7A">
      <w:start w:val="1"/>
      <w:numFmt w:val="bullet"/>
      <w:lvlText w:val="•"/>
      <w:lvlJc w:val="left"/>
      <w:pPr>
        <w:ind w:left="1069" w:hanging="406"/>
      </w:pPr>
      <w:rPr>
        <w:rFonts w:hint="default"/>
      </w:rPr>
    </w:lvl>
    <w:lvl w:ilvl="2" w:tplc="86EC85B4">
      <w:start w:val="1"/>
      <w:numFmt w:val="bullet"/>
      <w:lvlText w:val="•"/>
      <w:lvlJc w:val="left"/>
      <w:pPr>
        <w:ind w:left="2018" w:hanging="406"/>
      </w:pPr>
      <w:rPr>
        <w:rFonts w:hint="default"/>
      </w:rPr>
    </w:lvl>
    <w:lvl w:ilvl="3" w:tplc="D088719C">
      <w:start w:val="1"/>
      <w:numFmt w:val="bullet"/>
      <w:lvlText w:val="•"/>
      <w:lvlJc w:val="left"/>
      <w:pPr>
        <w:ind w:left="2967" w:hanging="406"/>
      </w:pPr>
      <w:rPr>
        <w:rFonts w:hint="default"/>
      </w:rPr>
    </w:lvl>
    <w:lvl w:ilvl="4" w:tplc="F9FCCD3A">
      <w:start w:val="1"/>
      <w:numFmt w:val="bullet"/>
      <w:lvlText w:val="•"/>
      <w:lvlJc w:val="left"/>
      <w:pPr>
        <w:ind w:left="3916" w:hanging="406"/>
      </w:pPr>
      <w:rPr>
        <w:rFonts w:hint="default"/>
      </w:rPr>
    </w:lvl>
    <w:lvl w:ilvl="5" w:tplc="A370AEA2">
      <w:start w:val="1"/>
      <w:numFmt w:val="bullet"/>
      <w:lvlText w:val="•"/>
      <w:lvlJc w:val="left"/>
      <w:pPr>
        <w:ind w:left="4865" w:hanging="406"/>
      </w:pPr>
      <w:rPr>
        <w:rFonts w:hint="default"/>
      </w:rPr>
    </w:lvl>
    <w:lvl w:ilvl="6" w:tplc="2BC2007E">
      <w:start w:val="1"/>
      <w:numFmt w:val="bullet"/>
      <w:lvlText w:val="•"/>
      <w:lvlJc w:val="left"/>
      <w:pPr>
        <w:ind w:left="5814" w:hanging="406"/>
      </w:pPr>
      <w:rPr>
        <w:rFonts w:hint="default"/>
      </w:rPr>
    </w:lvl>
    <w:lvl w:ilvl="7" w:tplc="2A0A3B40">
      <w:start w:val="1"/>
      <w:numFmt w:val="bullet"/>
      <w:lvlText w:val="•"/>
      <w:lvlJc w:val="left"/>
      <w:pPr>
        <w:ind w:left="6763" w:hanging="406"/>
      </w:pPr>
      <w:rPr>
        <w:rFonts w:hint="default"/>
      </w:rPr>
    </w:lvl>
    <w:lvl w:ilvl="8" w:tplc="94F29DDE">
      <w:start w:val="1"/>
      <w:numFmt w:val="bullet"/>
      <w:lvlText w:val="•"/>
      <w:lvlJc w:val="left"/>
      <w:pPr>
        <w:ind w:left="7712" w:hanging="406"/>
      </w:pPr>
      <w:rPr>
        <w:rFonts w:hint="default"/>
      </w:rPr>
    </w:lvl>
  </w:abstractNum>
  <w:abstractNum w:abstractNumId="26" w15:restartNumberingAfterBreak="0">
    <w:nsid w:val="4C4B27C2"/>
    <w:multiLevelType w:val="hybridMultilevel"/>
    <w:tmpl w:val="101A2BCA"/>
    <w:lvl w:ilvl="0" w:tplc="3DAC3F6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A1AA738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042DDB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557A888A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3EEAE1A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88F2160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B666E23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DBED92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232E0F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7" w15:restartNumberingAfterBreak="0">
    <w:nsid w:val="4FE42890"/>
    <w:multiLevelType w:val="hybridMultilevel"/>
    <w:tmpl w:val="A5E023AE"/>
    <w:lvl w:ilvl="0" w:tplc="156EA214">
      <w:start w:val="1"/>
      <w:numFmt w:val="bullet"/>
      <w:lvlText w:val=""/>
      <w:lvlJc w:val="left"/>
      <w:pPr>
        <w:ind w:left="1604" w:hanging="346"/>
      </w:pPr>
      <w:rPr>
        <w:rFonts w:ascii="Symbol" w:eastAsia="Times New Roman" w:hAnsi="Symbol" w:hint="default"/>
        <w:w w:val="101"/>
        <w:sz w:val="28"/>
        <w:szCs w:val="28"/>
      </w:rPr>
    </w:lvl>
    <w:lvl w:ilvl="1" w:tplc="635E7D4A">
      <w:start w:val="1"/>
      <w:numFmt w:val="bullet"/>
      <w:lvlText w:val="•"/>
      <w:lvlJc w:val="left"/>
      <w:pPr>
        <w:ind w:left="2180" w:hanging="346"/>
      </w:pPr>
      <w:rPr>
        <w:rFonts w:hint="default"/>
      </w:rPr>
    </w:lvl>
    <w:lvl w:ilvl="2" w:tplc="F1DC2256">
      <w:start w:val="1"/>
      <w:numFmt w:val="bullet"/>
      <w:lvlText w:val="•"/>
      <w:lvlJc w:val="left"/>
      <w:pPr>
        <w:ind w:left="3005" w:hanging="346"/>
      </w:pPr>
      <w:rPr>
        <w:rFonts w:hint="default"/>
      </w:rPr>
    </w:lvl>
    <w:lvl w:ilvl="3" w:tplc="90EE6150">
      <w:start w:val="1"/>
      <w:numFmt w:val="bullet"/>
      <w:lvlText w:val="•"/>
      <w:lvlJc w:val="left"/>
      <w:pPr>
        <w:ind w:left="3831" w:hanging="346"/>
      </w:pPr>
      <w:rPr>
        <w:rFonts w:hint="default"/>
      </w:rPr>
    </w:lvl>
    <w:lvl w:ilvl="4" w:tplc="B6E28D32">
      <w:start w:val="1"/>
      <w:numFmt w:val="bullet"/>
      <w:lvlText w:val="•"/>
      <w:lvlJc w:val="left"/>
      <w:pPr>
        <w:ind w:left="4656" w:hanging="346"/>
      </w:pPr>
      <w:rPr>
        <w:rFonts w:hint="default"/>
      </w:rPr>
    </w:lvl>
    <w:lvl w:ilvl="5" w:tplc="55504C26">
      <w:start w:val="1"/>
      <w:numFmt w:val="bullet"/>
      <w:lvlText w:val="•"/>
      <w:lvlJc w:val="left"/>
      <w:pPr>
        <w:ind w:left="5482" w:hanging="346"/>
      </w:pPr>
      <w:rPr>
        <w:rFonts w:hint="default"/>
      </w:rPr>
    </w:lvl>
    <w:lvl w:ilvl="6" w:tplc="C11AB57E">
      <w:start w:val="1"/>
      <w:numFmt w:val="bullet"/>
      <w:lvlText w:val="•"/>
      <w:lvlJc w:val="left"/>
      <w:pPr>
        <w:ind w:left="6307" w:hanging="346"/>
      </w:pPr>
      <w:rPr>
        <w:rFonts w:hint="default"/>
      </w:rPr>
    </w:lvl>
    <w:lvl w:ilvl="7" w:tplc="2BCA431C">
      <w:start w:val="1"/>
      <w:numFmt w:val="bullet"/>
      <w:lvlText w:val="•"/>
      <w:lvlJc w:val="left"/>
      <w:pPr>
        <w:ind w:left="7133" w:hanging="346"/>
      </w:pPr>
      <w:rPr>
        <w:rFonts w:hint="default"/>
      </w:rPr>
    </w:lvl>
    <w:lvl w:ilvl="8" w:tplc="E29CFECE">
      <w:start w:val="1"/>
      <w:numFmt w:val="bullet"/>
      <w:lvlText w:val="•"/>
      <w:lvlJc w:val="left"/>
      <w:pPr>
        <w:ind w:left="7958" w:hanging="346"/>
      </w:pPr>
      <w:rPr>
        <w:rFonts w:hint="default"/>
      </w:rPr>
    </w:lvl>
  </w:abstractNum>
  <w:abstractNum w:abstractNumId="28" w15:restartNumberingAfterBreak="0">
    <w:nsid w:val="5445307E"/>
    <w:multiLevelType w:val="hybridMultilevel"/>
    <w:tmpl w:val="41BC258E"/>
    <w:lvl w:ilvl="0" w:tplc="10BE98DE">
      <w:start w:val="2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61C7764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9EDAC1AC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93721C7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D9B44846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0DB2D53E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3DFC49F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45FC2780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BE3A40A8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29" w15:restartNumberingAfterBreak="0">
    <w:nsid w:val="59223B9F"/>
    <w:multiLevelType w:val="hybridMultilevel"/>
    <w:tmpl w:val="069AABE0"/>
    <w:lvl w:ilvl="0" w:tplc="1BC843A0">
      <w:start w:val="1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D700B9FA">
      <w:start w:val="1"/>
      <w:numFmt w:val="bullet"/>
      <w:lvlText w:val="•"/>
      <w:lvlJc w:val="left"/>
      <w:pPr>
        <w:ind w:left="1617" w:hanging="361"/>
      </w:pPr>
      <w:rPr>
        <w:rFonts w:hint="default"/>
      </w:rPr>
    </w:lvl>
    <w:lvl w:ilvl="2" w:tplc="4AACFAFC">
      <w:start w:val="1"/>
      <w:numFmt w:val="bullet"/>
      <w:lvlText w:val="•"/>
      <w:lvlJc w:val="left"/>
      <w:pPr>
        <w:ind w:left="2494" w:hanging="361"/>
      </w:pPr>
      <w:rPr>
        <w:rFonts w:hint="default"/>
      </w:rPr>
    </w:lvl>
    <w:lvl w:ilvl="3" w:tplc="57F01BD4">
      <w:start w:val="1"/>
      <w:numFmt w:val="bullet"/>
      <w:lvlText w:val="•"/>
      <w:lvlJc w:val="left"/>
      <w:pPr>
        <w:ind w:left="3371" w:hanging="361"/>
      </w:pPr>
      <w:rPr>
        <w:rFonts w:hint="default"/>
      </w:rPr>
    </w:lvl>
    <w:lvl w:ilvl="4" w:tplc="066A6840">
      <w:start w:val="1"/>
      <w:numFmt w:val="bullet"/>
      <w:lvlText w:val="•"/>
      <w:lvlJc w:val="left"/>
      <w:pPr>
        <w:ind w:left="4248" w:hanging="361"/>
      </w:pPr>
      <w:rPr>
        <w:rFonts w:hint="default"/>
      </w:rPr>
    </w:lvl>
    <w:lvl w:ilvl="5" w:tplc="BBA434A0">
      <w:start w:val="1"/>
      <w:numFmt w:val="bullet"/>
      <w:lvlText w:val="•"/>
      <w:lvlJc w:val="left"/>
      <w:pPr>
        <w:ind w:left="5125" w:hanging="361"/>
      </w:pPr>
      <w:rPr>
        <w:rFonts w:hint="default"/>
      </w:rPr>
    </w:lvl>
    <w:lvl w:ilvl="6" w:tplc="35B6D5AE">
      <w:start w:val="1"/>
      <w:numFmt w:val="bullet"/>
      <w:lvlText w:val="•"/>
      <w:lvlJc w:val="left"/>
      <w:pPr>
        <w:ind w:left="6002" w:hanging="361"/>
      </w:pPr>
      <w:rPr>
        <w:rFonts w:hint="default"/>
      </w:rPr>
    </w:lvl>
    <w:lvl w:ilvl="7" w:tplc="F2EE1844">
      <w:start w:val="1"/>
      <w:numFmt w:val="bullet"/>
      <w:lvlText w:val="•"/>
      <w:lvlJc w:val="left"/>
      <w:pPr>
        <w:ind w:left="6879" w:hanging="361"/>
      </w:pPr>
      <w:rPr>
        <w:rFonts w:hint="default"/>
      </w:rPr>
    </w:lvl>
    <w:lvl w:ilvl="8" w:tplc="6AA6DE06">
      <w:start w:val="1"/>
      <w:numFmt w:val="bullet"/>
      <w:lvlText w:val="•"/>
      <w:lvlJc w:val="left"/>
      <w:pPr>
        <w:ind w:left="7756" w:hanging="361"/>
      </w:pPr>
      <w:rPr>
        <w:rFonts w:hint="default"/>
      </w:rPr>
    </w:lvl>
  </w:abstractNum>
  <w:abstractNum w:abstractNumId="30" w15:restartNumberingAfterBreak="0">
    <w:nsid w:val="5D182BB6"/>
    <w:multiLevelType w:val="hybridMultilevel"/>
    <w:tmpl w:val="445CE710"/>
    <w:lvl w:ilvl="0" w:tplc="E3E6AB48">
      <w:start w:val="7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9546164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E242EF6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CE016A0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BB66F66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AF453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7C2AE68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41EA3798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188060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1" w15:restartNumberingAfterBreak="0">
    <w:nsid w:val="5E495CBD"/>
    <w:multiLevelType w:val="hybridMultilevel"/>
    <w:tmpl w:val="18083DCC"/>
    <w:lvl w:ilvl="0" w:tplc="4EFEE60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23627C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B7CD53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A886088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FC8695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78327B22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548668A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6DA6DE8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026D1B0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2" w15:restartNumberingAfterBreak="0">
    <w:nsid w:val="61B3675C"/>
    <w:multiLevelType w:val="hybridMultilevel"/>
    <w:tmpl w:val="1C96311E"/>
    <w:lvl w:ilvl="0" w:tplc="958A6582">
      <w:start w:val="1"/>
      <w:numFmt w:val="bullet"/>
      <w:lvlText w:val="-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75E8E0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04AF8F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618056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0004B9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C76BA6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0F03A7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E8EF5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72E853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63672A26"/>
    <w:multiLevelType w:val="hybridMultilevel"/>
    <w:tmpl w:val="6A5EF476"/>
    <w:lvl w:ilvl="0" w:tplc="FEE2F306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E7D8C76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B26A0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4ECEB26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C02A99CC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A5BC93C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2E82E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15E66C0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7F67164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4" w15:restartNumberingAfterBreak="0">
    <w:nsid w:val="67341252"/>
    <w:multiLevelType w:val="hybridMultilevel"/>
    <w:tmpl w:val="1DAC9DBA"/>
    <w:lvl w:ilvl="0" w:tplc="53C40690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E68864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8D2EC3BC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AFE68A8C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09C3E0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AE8ED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70652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B914B88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2250A0E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5" w15:restartNumberingAfterBreak="0">
    <w:nsid w:val="6B4E6336"/>
    <w:multiLevelType w:val="hybridMultilevel"/>
    <w:tmpl w:val="908265B4"/>
    <w:lvl w:ilvl="0" w:tplc="1EC0F4FC">
      <w:start w:val="6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EDC68B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6E9CBCD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6CD6CA32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9FA044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0C76874A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97E8D4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1D2E3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264CA0C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6" w15:restartNumberingAfterBreak="0">
    <w:nsid w:val="6DEE1BC5"/>
    <w:multiLevelType w:val="hybridMultilevel"/>
    <w:tmpl w:val="043E05AA"/>
    <w:lvl w:ilvl="0" w:tplc="8F683316">
      <w:start w:val="2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5884518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1C80A36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2A7EA18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71925918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6FCC5CF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C1FEA6F4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5DD8C5D0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3FBC8C40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37" w15:restartNumberingAfterBreak="0">
    <w:nsid w:val="6E2144E4"/>
    <w:multiLevelType w:val="hybridMultilevel"/>
    <w:tmpl w:val="27567DCE"/>
    <w:lvl w:ilvl="0" w:tplc="E1981E16">
      <w:start w:val="3"/>
      <w:numFmt w:val="decimal"/>
      <w:lvlText w:val="%1"/>
      <w:lvlJc w:val="left"/>
      <w:pPr>
        <w:ind w:left="477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80D0528E">
      <w:start w:val="1"/>
      <w:numFmt w:val="bullet"/>
      <w:lvlText w:val="•"/>
      <w:lvlJc w:val="left"/>
      <w:pPr>
        <w:ind w:left="4820" w:hanging="361"/>
      </w:pPr>
      <w:rPr>
        <w:rFonts w:hint="default"/>
      </w:rPr>
    </w:lvl>
    <w:lvl w:ilvl="2" w:tplc="6FE41012">
      <w:start w:val="1"/>
      <w:numFmt w:val="bullet"/>
      <w:lvlText w:val="•"/>
      <w:lvlJc w:val="left"/>
      <w:pPr>
        <w:ind w:left="5350" w:hanging="361"/>
      </w:pPr>
      <w:rPr>
        <w:rFonts w:hint="default"/>
      </w:rPr>
    </w:lvl>
    <w:lvl w:ilvl="3" w:tplc="F766BB98">
      <w:start w:val="1"/>
      <w:numFmt w:val="bullet"/>
      <w:lvlText w:val="•"/>
      <w:lvlJc w:val="left"/>
      <w:pPr>
        <w:ind w:left="5880" w:hanging="361"/>
      </w:pPr>
      <w:rPr>
        <w:rFonts w:hint="default"/>
      </w:rPr>
    </w:lvl>
    <w:lvl w:ilvl="4" w:tplc="283603CE">
      <w:start w:val="1"/>
      <w:numFmt w:val="bullet"/>
      <w:lvlText w:val="•"/>
      <w:lvlJc w:val="left"/>
      <w:pPr>
        <w:ind w:left="6410" w:hanging="361"/>
      </w:pPr>
      <w:rPr>
        <w:rFonts w:hint="default"/>
      </w:rPr>
    </w:lvl>
    <w:lvl w:ilvl="5" w:tplc="59A809AE">
      <w:start w:val="1"/>
      <w:numFmt w:val="bullet"/>
      <w:lvlText w:val="•"/>
      <w:lvlJc w:val="left"/>
      <w:pPr>
        <w:ind w:left="6940" w:hanging="361"/>
      </w:pPr>
      <w:rPr>
        <w:rFonts w:hint="default"/>
      </w:rPr>
    </w:lvl>
    <w:lvl w:ilvl="6" w:tplc="B4F6B278">
      <w:start w:val="1"/>
      <w:numFmt w:val="bullet"/>
      <w:lvlText w:val="•"/>
      <w:lvlJc w:val="left"/>
      <w:pPr>
        <w:ind w:left="7470" w:hanging="361"/>
      </w:pPr>
      <w:rPr>
        <w:rFonts w:hint="default"/>
      </w:rPr>
    </w:lvl>
    <w:lvl w:ilvl="7" w:tplc="47FE6E32">
      <w:start w:val="1"/>
      <w:numFmt w:val="bullet"/>
      <w:lvlText w:val="•"/>
      <w:lvlJc w:val="left"/>
      <w:pPr>
        <w:ind w:left="8000" w:hanging="361"/>
      </w:pPr>
      <w:rPr>
        <w:rFonts w:hint="default"/>
      </w:rPr>
    </w:lvl>
    <w:lvl w:ilvl="8" w:tplc="02B2C8BC">
      <w:start w:val="1"/>
      <w:numFmt w:val="bullet"/>
      <w:lvlText w:val="•"/>
      <w:lvlJc w:val="left"/>
      <w:pPr>
        <w:ind w:left="8530" w:hanging="361"/>
      </w:pPr>
      <w:rPr>
        <w:rFonts w:hint="default"/>
      </w:rPr>
    </w:lvl>
  </w:abstractNum>
  <w:abstractNum w:abstractNumId="38" w15:restartNumberingAfterBreak="0">
    <w:nsid w:val="6E8A6CCF"/>
    <w:multiLevelType w:val="hybridMultilevel"/>
    <w:tmpl w:val="42761932"/>
    <w:lvl w:ilvl="0" w:tplc="124C53CC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3FE8074C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D6E979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67C68A78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72E5EB8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4D54180C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FE489B74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30940C36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DDACB41E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39" w15:restartNumberingAfterBreak="0">
    <w:nsid w:val="6F8879C3"/>
    <w:multiLevelType w:val="hybridMultilevel"/>
    <w:tmpl w:val="20FCB572"/>
    <w:lvl w:ilvl="0" w:tplc="7F186098">
      <w:start w:val="3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A965064">
      <w:start w:val="1"/>
      <w:numFmt w:val="bullet"/>
      <w:lvlText w:val="-"/>
      <w:lvlJc w:val="left"/>
      <w:pPr>
        <w:ind w:left="117" w:hanging="18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2" w:tplc="9EAA4FA8">
      <w:start w:val="1"/>
      <w:numFmt w:val="bullet"/>
      <w:lvlText w:val=""/>
      <w:lvlJc w:val="left"/>
      <w:pPr>
        <w:ind w:left="154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3" w:tplc="5656A474">
      <w:start w:val="1"/>
      <w:numFmt w:val="bullet"/>
      <w:lvlText w:val="•"/>
      <w:lvlJc w:val="left"/>
      <w:pPr>
        <w:ind w:left="2533" w:hanging="361"/>
      </w:pPr>
      <w:rPr>
        <w:rFonts w:hint="default"/>
      </w:rPr>
    </w:lvl>
    <w:lvl w:ilvl="4" w:tplc="7AC66F4A">
      <w:start w:val="1"/>
      <w:numFmt w:val="bullet"/>
      <w:lvlText w:val="•"/>
      <w:lvlJc w:val="left"/>
      <w:pPr>
        <w:ind w:left="3527" w:hanging="361"/>
      </w:pPr>
      <w:rPr>
        <w:rFonts w:hint="default"/>
      </w:rPr>
    </w:lvl>
    <w:lvl w:ilvl="5" w:tplc="D5ACA8D0">
      <w:start w:val="1"/>
      <w:numFmt w:val="bullet"/>
      <w:lvlText w:val="•"/>
      <w:lvlJc w:val="left"/>
      <w:pPr>
        <w:ind w:left="4521" w:hanging="361"/>
      </w:pPr>
      <w:rPr>
        <w:rFonts w:hint="default"/>
      </w:rPr>
    </w:lvl>
    <w:lvl w:ilvl="6" w:tplc="A3A43662">
      <w:start w:val="1"/>
      <w:numFmt w:val="bullet"/>
      <w:lvlText w:val="•"/>
      <w:lvlJc w:val="left"/>
      <w:pPr>
        <w:ind w:left="5515" w:hanging="361"/>
      </w:pPr>
      <w:rPr>
        <w:rFonts w:hint="default"/>
      </w:rPr>
    </w:lvl>
    <w:lvl w:ilvl="7" w:tplc="9A38C52C">
      <w:start w:val="1"/>
      <w:numFmt w:val="bullet"/>
      <w:lvlText w:val="•"/>
      <w:lvlJc w:val="left"/>
      <w:pPr>
        <w:ind w:left="6508" w:hanging="361"/>
      </w:pPr>
      <w:rPr>
        <w:rFonts w:hint="default"/>
      </w:rPr>
    </w:lvl>
    <w:lvl w:ilvl="8" w:tplc="C06099F8">
      <w:start w:val="1"/>
      <w:numFmt w:val="bullet"/>
      <w:lvlText w:val="•"/>
      <w:lvlJc w:val="left"/>
      <w:pPr>
        <w:ind w:left="7502" w:hanging="361"/>
      </w:pPr>
      <w:rPr>
        <w:rFonts w:hint="default"/>
      </w:rPr>
    </w:lvl>
  </w:abstractNum>
  <w:abstractNum w:abstractNumId="40" w15:restartNumberingAfterBreak="0">
    <w:nsid w:val="71D36D9A"/>
    <w:multiLevelType w:val="hybridMultilevel"/>
    <w:tmpl w:val="EE82B91A"/>
    <w:lvl w:ilvl="0" w:tplc="AFDC3D7C">
      <w:start w:val="5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900896">
      <w:start w:val="6"/>
      <w:numFmt w:val="decimal"/>
      <w:lvlText w:val="%2"/>
      <w:lvlJc w:val="left"/>
      <w:pPr>
        <w:ind w:left="823" w:hanging="225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A4969AF0">
      <w:start w:val="1"/>
      <w:numFmt w:val="bullet"/>
      <w:lvlText w:val="•"/>
      <w:lvlJc w:val="left"/>
      <w:pPr>
        <w:ind w:left="1794" w:hanging="225"/>
      </w:pPr>
      <w:rPr>
        <w:rFonts w:hint="default"/>
      </w:rPr>
    </w:lvl>
    <w:lvl w:ilvl="3" w:tplc="5A2E0380">
      <w:start w:val="1"/>
      <w:numFmt w:val="bullet"/>
      <w:lvlText w:val="•"/>
      <w:lvlJc w:val="left"/>
      <w:pPr>
        <w:ind w:left="2768" w:hanging="225"/>
      </w:pPr>
      <w:rPr>
        <w:rFonts w:hint="default"/>
      </w:rPr>
    </w:lvl>
    <w:lvl w:ilvl="4" w:tplc="81BA5CC0">
      <w:start w:val="1"/>
      <w:numFmt w:val="bullet"/>
      <w:lvlText w:val="•"/>
      <w:lvlJc w:val="left"/>
      <w:pPr>
        <w:ind w:left="3743" w:hanging="225"/>
      </w:pPr>
      <w:rPr>
        <w:rFonts w:hint="default"/>
      </w:rPr>
    </w:lvl>
    <w:lvl w:ilvl="5" w:tplc="B81C89C0">
      <w:start w:val="1"/>
      <w:numFmt w:val="bullet"/>
      <w:lvlText w:val="•"/>
      <w:lvlJc w:val="left"/>
      <w:pPr>
        <w:ind w:left="4717" w:hanging="225"/>
      </w:pPr>
      <w:rPr>
        <w:rFonts w:hint="default"/>
      </w:rPr>
    </w:lvl>
    <w:lvl w:ilvl="6" w:tplc="1BC26A92">
      <w:start w:val="1"/>
      <w:numFmt w:val="bullet"/>
      <w:lvlText w:val="•"/>
      <w:lvlJc w:val="left"/>
      <w:pPr>
        <w:ind w:left="5692" w:hanging="225"/>
      </w:pPr>
      <w:rPr>
        <w:rFonts w:hint="default"/>
      </w:rPr>
    </w:lvl>
    <w:lvl w:ilvl="7" w:tplc="F460B4D0">
      <w:start w:val="1"/>
      <w:numFmt w:val="bullet"/>
      <w:lvlText w:val="•"/>
      <w:lvlJc w:val="left"/>
      <w:pPr>
        <w:ind w:left="6666" w:hanging="225"/>
      </w:pPr>
      <w:rPr>
        <w:rFonts w:hint="default"/>
      </w:rPr>
    </w:lvl>
    <w:lvl w:ilvl="8" w:tplc="41D86D36">
      <w:start w:val="1"/>
      <w:numFmt w:val="bullet"/>
      <w:lvlText w:val="•"/>
      <w:lvlJc w:val="left"/>
      <w:pPr>
        <w:ind w:left="7641" w:hanging="225"/>
      </w:pPr>
      <w:rPr>
        <w:rFonts w:hint="default"/>
      </w:rPr>
    </w:lvl>
  </w:abstractNum>
  <w:abstractNum w:abstractNumId="41" w15:restartNumberingAfterBreak="0">
    <w:nsid w:val="73473AC9"/>
    <w:multiLevelType w:val="hybridMultilevel"/>
    <w:tmpl w:val="877C443C"/>
    <w:lvl w:ilvl="0" w:tplc="23C490A8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42" w15:restartNumberingAfterBreak="0">
    <w:nsid w:val="74FF22D2"/>
    <w:multiLevelType w:val="hybridMultilevel"/>
    <w:tmpl w:val="C19E4C4E"/>
    <w:lvl w:ilvl="0" w:tplc="C2BE935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8D31289"/>
    <w:multiLevelType w:val="hybridMultilevel"/>
    <w:tmpl w:val="6DAE3440"/>
    <w:lvl w:ilvl="0" w:tplc="CB8E95A2">
      <w:start w:val="4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426F2D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5DE0E1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7E0589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3FE0C12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C3E4B3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FC9219A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EC9C16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905EF996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44" w15:restartNumberingAfterBreak="0">
    <w:nsid w:val="7C8560C6"/>
    <w:multiLevelType w:val="hybridMultilevel"/>
    <w:tmpl w:val="900246F4"/>
    <w:lvl w:ilvl="0" w:tplc="7C8ED0E0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D7AB8CE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66727EF4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E250A10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515EF3D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75522CD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96C4980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0F326EDE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C804F654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37"/>
  </w:num>
  <w:num w:numId="4">
    <w:abstractNumId w:val="18"/>
  </w:num>
  <w:num w:numId="5">
    <w:abstractNumId w:val="36"/>
  </w:num>
  <w:num w:numId="6">
    <w:abstractNumId w:val="16"/>
  </w:num>
  <w:num w:numId="7">
    <w:abstractNumId w:val="28"/>
  </w:num>
  <w:num w:numId="8">
    <w:abstractNumId w:val="1"/>
  </w:num>
  <w:num w:numId="9">
    <w:abstractNumId w:val="44"/>
  </w:num>
  <w:num w:numId="10">
    <w:abstractNumId w:val="29"/>
  </w:num>
  <w:num w:numId="11">
    <w:abstractNumId w:val="4"/>
  </w:num>
  <w:num w:numId="12">
    <w:abstractNumId w:val="5"/>
  </w:num>
  <w:num w:numId="13">
    <w:abstractNumId w:val="6"/>
  </w:num>
  <w:num w:numId="14">
    <w:abstractNumId w:val="13"/>
  </w:num>
  <w:num w:numId="15">
    <w:abstractNumId w:val="0"/>
  </w:num>
  <w:num w:numId="16">
    <w:abstractNumId w:val="38"/>
  </w:num>
  <w:num w:numId="17">
    <w:abstractNumId w:val="20"/>
  </w:num>
  <w:num w:numId="18">
    <w:abstractNumId w:val="34"/>
  </w:num>
  <w:num w:numId="19">
    <w:abstractNumId w:val="19"/>
  </w:num>
  <w:num w:numId="20">
    <w:abstractNumId w:val="43"/>
  </w:num>
  <w:num w:numId="21">
    <w:abstractNumId w:val="31"/>
  </w:num>
  <w:num w:numId="22">
    <w:abstractNumId w:val="33"/>
  </w:num>
  <w:num w:numId="23">
    <w:abstractNumId w:val="26"/>
  </w:num>
  <w:num w:numId="24">
    <w:abstractNumId w:val="14"/>
  </w:num>
  <w:num w:numId="25">
    <w:abstractNumId w:val="12"/>
  </w:num>
  <w:num w:numId="26">
    <w:abstractNumId w:val="10"/>
  </w:num>
  <w:num w:numId="27">
    <w:abstractNumId w:val="21"/>
  </w:num>
  <w:num w:numId="28">
    <w:abstractNumId w:val="3"/>
  </w:num>
  <w:num w:numId="29">
    <w:abstractNumId w:val="11"/>
  </w:num>
  <w:num w:numId="30">
    <w:abstractNumId w:val="30"/>
  </w:num>
  <w:num w:numId="31">
    <w:abstractNumId w:val="17"/>
  </w:num>
  <w:num w:numId="32">
    <w:abstractNumId w:val="40"/>
  </w:num>
  <w:num w:numId="33">
    <w:abstractNumId w:val="7"/>
  </w:num>
  <w:num w:numId="34">
    <w:abstractNumId w:val="2"/>
  </w:num>
  <w:num w:numId="35">
    <w:abstractNumId w:val="9"/>
  </w:num>
  <w:num w:numId="36">
    <w:abstractNumId w:val="35"/>
  </w:num>
  <w:num w:numId="37">
    <w:abstractNumId w:val="24"/>
  </w:num>
  <w:num w:numId="38">
    <w:abstractNumId w:val="8"/>
  </w:num>
  <w:num w:numId="39">
    <w:abstractNumId w:val="41"/>
  </w:num>
  <w:num w:numId="40">
    <w:abstractNumId w:val="23"/>
  </w:num>
  <w:num w:numId="41">
    <w:abstractNumId w:val="25"/>
  </w:num>
  <w:num w:numId="42">
    <w:abstractNumId w:val="15"/>
  </w:num>
  <w:num w:numId="43">
    <w:abstractNumId w:val="22"/>
  </w:num>
  <w:num w:numId="44">
    <w:abstractNumId w:val="42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defaultTabStop w:val="708"/>
  <w:hyphenationZone w:val="141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58"/>
    <w:rsid w:val="000161C7"/>
    <w:rsid w:val="00021040"/>
    <w:rsid w:val="000401AA"/>
    <w:rsid w:val="0004208D"/>
    <w:rsid w:val="000451BC"/>
    <w:rsid w:val="000469B1"/>
    <w:rsid w:val="00051AA6"/>
    <w:rsid w:val="00055C51"/>
    <w:rsid w:val="00072811"/>
    <w:rsid w:val="00083037"/>
    <w:rsid w:val="00097DAC"/>
    <w:rsid w:val="000D4EF8"/>
    <w:rsid w:val="000E0745"/>
    <w:rsid w:val="000E109A"/>
    <w:rsid w:val="000F2F1F"/>
    <w:rsid w:val="00110582"/>
    <w:rsid w:val="00110D0D"/>
    <w:rsid w:val="00127091"/>
    <w:rsid w:val="0013012D"/>
    <w:rsid w:val="001360A7"/>
    <w:rsid w:val="001405CB"/>
    <w:rsid w:val="00146800"/>
    <w:rsid w:val="00163279"/>
    <w:rsid w:val="00177637"/>
    <w:rsid w:val="00180BE2"/>
    <w:rsid w:val="001A14EA"/>
    <w:rsid w:val="001B11A4"/>
    <w:rsid w:val="001B39EA"/>
    <w:rsid w:val="001B6FAE"/>
    <w:rsid w:val="001C1962"/>
    <w:rsid w:val="001D14DC"/>
    <w:rsid w:val="001E47C3"/>
    <w:rsid w:val="001E4E1A"/>
    <w:rsid w:val="001E544F"/>
    <w:rsid w:val="001E6DD7"/>
    <w:rsid w:val="00207EE9"/>
    <w:rsid w:val="00216D78"/>
    <w:rsid w:val="002212D5"/>
    <w:rsid w:val="00230A36"/>
    <w:rsid w:val="00241CA9"/>
    <w:rsid w:val="00243893"/>
    <w:rsid w:val="002534D3"/>
    <w:rsid w:val="00254421"/>
    <w:rsid w:val="00277B88"/>
    <w:rsid w:val="00280EB3"/>
    <w:rsid w:val="00284036"/>
    <w:rsid w:val="002873FA"/>
    <w:rsid w:val="00287F47"/>
    <w:rsid w:val="0029390F"/>
    <w:rsid w:val="002A0C0D"/>
    <w:rsid w:val="002A39FD"/>
    <w:rsid w:val="002A3DBA"/>
    <w:rsid w:val="002A7F74"/>
    <w:rsid w:val="002B042E"/>
    <w:rsid w:val="002C450F"/>
    <w:rsid w:val="002C5A59"/>
    <w:rsid w:val="002C6A64"/>
    <w:rsid w:val="002D0DC9"/>
    <w:rsid w:val="002D17F3"/>
    <w:rsid w:val="002E3E05"/>
    <w:rsid w:val="00336D9C"/>
    <w:rsid w:val="00370B3F"/>
    <w:rsid w:val="003712BE"/>
    <w:rsid w:val="00372C62"/>
    <w:rsid w:val="00381815"/>
    <w:rsid w:val="00393D43"/>
    <w:rsid w:val="003A2108"/>
    <w:rsid w:val="003B3C78"/>
    <w:rsid w:val="003D030C"/>
    <w:rsid w:val="003D17A2"/>
    <w:rsid w:val="003D7ED7"/>
    <w:rsid w:val="003E5392"/>
    <w:rsid w:val="004021BB"/>
    <w:rsid w:val="00403D7E"/>
    <w:rsid w:val="00413C62"/>
    <w:rsid w:val="004174DA"/>
    <w:rsid w:val="00426D53"/>
    <w:rsid w:val="00450536"/>
    <w:rsid w:val="004838E2"/>
    <w:rsid w:val="00494440"/>
    <w:rsid w:val="004947CF"/>
    <w:rsid w:val="004A3393"/>
    <w:rsid w:val="004A5956"/>
    <w:rsid w:val="004A79F0"/>
    <w:rsid w:val="004C6D50"/>
    <w:rsid w:val="004D69B9"/>
    <w:rsid w:val="004D7F3A"/>
    <w:rsid w:val="004E7A91"/>
    <w:rsid w:val="004F0B4E"/>
    <w:rsid w:val="004F5A6E"/>
    <w:rsid w:val="00506257"/>
    <w:rsid w:val="00507F92"/>
    <w:rsid w:val="0052218D"/>
    <w:rsid w:val="00532AD8"/>
    <w:rsid w:val="00542456"/>
    <w:rsid w:val="00552147"/>
    <w:rsid w:val="00553CCE"/>
    <w:rsid w:val="00560E1B"/>
    <w:rsid w:val="0056781C"/>
    <w:rsid w:val="00581B52"/>
    <w:rsid w:val="005846B0"/>
    <w:rsid w:val="00586034"/>
    <w:rsid w:val="00597BA9"/>
    <w:rsid w:val="005A2F37"/>
    <w:rsid w:val="005B3449"/>
    <w:rsid w:val="005C1B35"/>
    <w:rsid w:val="005C3A88"/>
    <w:rsid w:val="005E1461"/>
    <w:rsid w:val="005F6D28"/>
    <w:rsid w:val="00606918"/>
    <w:rsid w:val="00607D62"/>
    <w:rsid w:val="0062584E"/>
    <w:rsid w:val="00632517"/>
    <w:rsid w:val="006415AC"/>
    <w:rsid w:val="006456D5"/>
    <w:rsid w:val="00666DAE"/>
    <w:rsid w:val="00681A17"/>
    <w:rsid w:val="00682BBD"/>
    <w:rsid w:val="006B048F"/>
    <w:rsid w:val="006B23E0"/>
    <w:rsid w:val="006C7A55"/>
    <w:rsid w:val="006D3960"/>
    <w:rsid w:val="006D4C3A"/>
    <w:rsid w:val="006F33E4"/>
    <w:rsid w:val="00706E24"/>
    <w:rsid w:val="00713682"/>
    <w:rsid w:val="0072308B"/>
    <w:rsid w:val="0074045C"/>
    <w:rsid w:val="00743A8E"/>
    <w:rsid w:val="0075044B"/>
    <w:rsid w:val="00752A1E"/>
    <w:rsid w:val="007532EC"/>
    <w:rsid w:val="00761D13"/>
    <w:rsid w:val="00763D53"/>
    <w:rsid w:val="00763DE5"/>
    <w:rsid w:val="00766F44"/>
    <w:rsid w:val="00774302"/>
    <w:rsid w:val="0078382A"/>
    <w:rsid w:val="007841FE"/>
    <w:rsid w:val="007861A4"/>
    <w:rsid w:val="00787717"/>
    <w:rsid w:val="00795E64"/>
    <w:rsid w:val="007967B3"/>
    <w:rsid w:val="00796AE5"/>
    <w:rsid w:val="007B6EF3"/>
    <w:rsid w:val="007C11CC"/>
    <w:rsid w:val="007C5AEC"/>
    <w:rsid w:val="007D01B9"/>
    <w:rsid w:val="007E545F"/>
    <w:rsid w:val="007F713E"/>
    <w:rsid w:val="00804CCC"/>
    <w:rsid w:val="0080792E"/>
    <w:rsid w:val="0081583F"/>
    <w:rsid w:val="00820B24"/>
    <w:rsid w:val="0083093C"/>
    <w:rsid w:val="00850DD5"/>
    <w:rsid w:val="008623CE"/>
    <w:rsid w:val="008679DD"/>
    <w:rsid w:val="00874028"/>
    <w:rsid w:val="00876AB8"/>
    <w:rsid w:val="008876A0"/>
    <w:rsid w:val="008A113D"/>
    <w:rsid w:val="008A3C08"/>
    <w:rsid w:val="008A6B1C"/>
    <w:rsid w:val="008C2F13"/>
    <w:rsid w:val="009024FF"/>
    <w:rsid w:val="0092463F"/>
    <w:rsid w:val="009265A9"/>
    <w:rsid w:val="00927222"/>
    <w:rsid w:val="00930925"/>
    <w:rsid w:val="009315F3"/>
    <w:rsid w:val="009427A7"/>
    <w:rsid w:val="00962288"/>
    <w:rsid w:val="00975A65"/>
    <w:rsid w:val="00980004"/>
    <w:rsid w:val="00995964"/>
    <w:rsid w:val="009A1EC0"/>
    <w:rsid w:val="009B1F90"/>
    <w:rsid w:val="009B3777"/>
    <w:rsid w:val="009C23E5"/>
    <w:rsid w:val="009D04D3"/>
    <w:rsid w:val="009D4A10"/>
    <w:rsid w:val="009D578C"/>
    <w:rsid w:val="009F34E2"/>
    <w:rsid w:val="00A07B58"/>
    <w:rsid w:val="00A12962"/>
    <w:rsid w:val="00A1608E"/>
    <w:rsid w:val="00A26084"/>
    <w:rsid w:val="00A44953"/>
    <w:rsid w:val="00A52AB1"/>
    <w:rsid w:val="00A53922"/>
    <w:rsid w:val="00A55153"/>
    <w:rsid w:val="00A57E6C"/>
    <w:rsid w:val="00A60249"/>
    <w:rsid w:val="00A62E2E"/>
    <w:rsid w:val="00A8238F"/>
    <w:rsid w:val="00A91091"/>
    <w:rsid w:val="00AA5DFF"/>
    <w:rsid w:val="00AB1866"/>
    <w:rsid w:val="00AB428C"/>
    <w:rsid w:val="00AB5915"/>
    <w:rsid w:val="00AB7B2D"/>
    <w:rsid w:val="00AD032A"/>
    <w:rsid w:val="00AF39F6"/>
    <w:rsid w:val="00AF78F8"/>
    <w:rsid w:val="00B11D66"/>
    <w:rsid w:val="00B23531"/>
    <w:rsid w:val="00B43F68"/>
    <w:rsid w:val="00B57E5D"/>
    <w:rsid w:val="00B6541E"/>
    <w:rsid w:val="00B71E15"/>
    <w:rsid w:val="00B82836"/>
    <w:rsid w:val="00B84374"/>
    <w:rsid w:val="00B95526"/>
    <w:rsid w:val="00B96EF0"/>
    <w:rsid w:val="00BA5941"/>
    <w:rsid w:val="00BB14AD"/>
    <w:rsid w:val="00BB3573"/>
    <w:rsid w:val="00BB7920"/>
    <w:rsid w:val="00BD47D7"/>
    <w:rsid w:val="00BE122B"/>
    <w:rsid w:val="00C03ECB"/>
    <w:rsid w:val="00C579C4"/>
    <w:rsid w:val="00C62D1F"/>
    <w:rsid w:val="00C6566E"/>
    <w:rsid w:val="00C76329"/>
    <w:rsid w:val="00C76937"/>
    <w:rsid w:val="00C8496C"/>
    <w:rsid w:val="00C9751E"/>
    <w:rsid w:val="00CB003E"/>
    <w:rsid w:val="00CC42A5"/>
    <w:rsid w:val="00CD40FB"/>
    <w:rsid w:val="00CD55EB"/>
    <w:rsid w:val="00CE650E"/>
    <w:rsid w:val="00CF62D4"/>
    <w:rsid w:val="00CF6580"/>
    <w:rsid w:val="00D20C58"/>
    <w:rsid w:val="00D2189B"/>
    <w:rsid w:val="00D21D42"/>
    <w:rsid w:val="00D22EDC"/>
    <w:rsid w:val="00D51B1F"/>
    <w:rsid w:val="00D56F98"/>
    <w:rsid w:val="00D630C7"/>
    <w:rsid w:val="00D630E1"/>
    <w:rsid w:val="00D667D5"/>
    <w:rsid w:val="00DA7693"/>
    <w:rsid w:val="00DB5277"/>
    <w:rsid w:val="00DC3C30"/>
    <w:rsid w:val="00DC633B"/>
    <w:rsid w:val="00DD19F5"/>
    <w:rsid w:val="00DE1DFE"/>
    <w:rsid w:val="00E009F7"/>
    <w:rsid w:val="00E01484"/>
    <w:rsid w:val="00E065DF"/>
    <w:rsid w:val="00E10861"/>
    <w:rsid w:val="00E20E71"/>
    <w:rsid w:val="00E2782D"/>
    <w:rsid w:val="00E437E7"/>
    <w:rsid w:val="00E6429E"/>
    <w:rsid w:val="00E676C0"/>
    <w:rsid w:val="00E87F33"/>
    <w:rsid w:val="00EA7686"/>
    <w:rsid w:val="00EB2D95"/>
    <w:rsid w:val="00ED4A10"/>
    <w:rsid w:val="00ED7E02"/>
    <w:rsid w:val="00EE6832"/>
    <w:rsid w:val="00EF7BD2"/>
    <w:rsid w:val="00F13A95"/>
    <w:rsid w:val="00F16628"/>
    <w:rsid w:val="00F17318"/>
    <w:rsid w:val="00F505BD"/>
    <w:rsid w:val="00FA728F"/>
    <w:rsid w:val="00FB0D54"/>
    <w:rsid w:val="00FD341E"/>
    <w:rsid w:val="00FD3E9D"/>
    <w:rsid w:val="00FE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5D399DB-D580-458E-963E-FA33D7B3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C5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20C58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20C58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0C58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D20C58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Zag11">
    <w:name w:val="Zag_11"/>
    <w:uiPriority w:val="99"/>
    <w:rsid w:val="00D20C58"/>
  </w:style>
  <w:style w:type="paragraph" w:customStyle="1" w:styleId="a3">
    <w:name w:val="А_основной"/>
    <w:basedOn w:val="a"/>
    <w:link w:val="a4"/>
    <w:uiPriority w:val="99"/>
    <w:rsid w:val="00D20C58"/>
    <w:pPr>
      <w:spacing w:after="0" w:line="360" w:lineRule="auto"/>
      <w:ind w:firstLine="454"/>
      <w:jc w:val="both"/>
    </w:pPr>
    <w:rPr>
      <w:sz w:val="28"/>
      <w:szCs w:val="28"/>
    </w:rPr>
  </w:style>
  <w:style w:type="character" w:customStyle="1" w:styleId="a4">
    <w:name w:val="А_основной Знак"/>
    <w:basedOn w:val="a0"/>
    <w:link w:val="a3"/>
    <w:uiPriority w:val="99"/>
    <w:locked/>
    <w:rsid w:val="00D20C58"/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rsid w:val="00D20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20C58"/>
    <w:rPr>
      <w:rFonts w:ascii="Calibri" w:hAnsi="Calibri" w:cs="Calibri"/>
    </w:rPr>
  </w:style>
  <w:style w:type="paragraph" w:styleId="a7">
    <w:name w:val="footer"/>
    <w:basedOn w:val="a"/>
    <w:link w:val="a8"/>
    <w:uiPriority w:val="99"/>
    <w:rsid w:val="00D20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D20C58"/>
    <w:rPr>
      <w:rFonts w:ascii="Calibri" w:hAnsi="Calibri" w:cs="Calibri"/>
    </w:rPr>
  </w:style>
  <w:style w:type="character" w:customStyle="1" w:styleId="apple-converted-space">
    <w:name w:val="apple-converted-space"/>
    <w:basedOn w:val="a0"/>
    <w:uiPriority w:val="99"/>
    <w:rsid w:val="00D20C58"/>
  </w:style>
  <w:style w:type="table" w:styleId="a9">
    <w:name w:val="Table Grid"/>
    <w:basedOn w:val="a1"/>
    <w:uiPriority w:val="99"/>
    <w:rsid w:val="00D20C5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99"/>
    <w:qFormat/>
    <w:rsid w:val="00D20C58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D20C58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rsid w:val="00D2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D20C58"/>
    <w:rPr>
      <w:rFonts w:cs="Calibri"/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rsid w:val="00D20C58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D20C58"/>
    <w:rPr>
      <w:rFonts w:ascii="Arial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D2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4">
    <w:name w:val="c14"/>
    <w:basedOn w:val="a0"/>
    <w:uiPriority w:val="99"/>
    <w:rsid w:val="00D20C58"/>
  </w:style>
  <w:style w:type="paragraph" w:customStyle="1" w:styleId="c11">
    <w:name w:val="c11"/>
    <w:basedOn w:val="a"/>
    <w:uiPriority w:val="99"/>
    <w:rsid w:val="00D2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uiPriority w:val="99"/>
    <w:rsid w:val="00D20C58"/>
  </w:style>
  <w:style w:type="paragraph" w:customStyle="1" w:styleId="c1">
    <w:name w:val="c1"/>
    <w:basedOn w:val="a"/>
    <w:uiPriority w:val="99"/>
    <w:rsid w:val="00D2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D2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e">
    <w:name w:val="Hyperlink"/>
    <w:basedOn w:val="a0"/>
    <w:uiPriority w:val="99"/>
    <w:rsid w:val="00D20C58"/>
    <w:rPr>
      <w:color w:val="0000FF"/>
      <w:u w:val="single"/>
    </w:rPr>
  </w:style>
  <w:style w:type="character" w:styleId="af">
    <w:name w:val="Strong"/>
    <w:basedOn w:val="a0"/>
    <w:uiPriority w:val="99"/>
    <w:qFormat/>
    <w:rsid w:val="00D20C58"/>
    <w:rPr>
      <w:b/>
      <w:bCs/>
    </w:rPr>
  </w:style>
  <w:style w:type="paragraph" w:styleId="af0">
    <w:name w:val="Balloon Text"/>
    <w:basedOn w:val="a"/>
    <w:link w:val="af1"/>
    <w:uiPriority w:val="99"/>
    <w:semiHidden/>
    <w:rsid w:val="00D20C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D20C58"/>
    <w:rPr>
      <w:rFonts w:ascii="Tahoma" w:hAnsi="Tahoma" w:cs="Tahoma"/>
      <w:sz w:val="16"/>
      <w:szCs w:val="16"/>
      <w:lang w:eastAsia="ru-RU"/>
    </w:rPr>
  </w:style>
  <w:style w:type="character" w:customStyle="1" w:styleId="butback">
    <w:name w:val="butback"/>
    <w:basedOn w:val="a0"/>
    <w:uiPriority w:val="99"/>
    <w:rsid w:val="00D20C58"/>
  </w:style>
  <w:style w:type="character" w:customStyle="1" w:styleId="submenu-table">
    <w:name w:val="submenu-table"/>
    <w:basedOn w:val="a0"/>
    <w:uiPriority w:val="99"/>
    <w:rsid w:val="00D20C58"/>
  </w:style>
  <w:style w:type="character" w:styleId="af2">
    <w:name w:val="page number"/>
    <w:basedOn w:val="a0"/>
    <w:uiPriority w:val="99"/>
    <w:rsid w:val="00D20C58"/>
  </w:style>
  <w:style w:type="paragraph" w:styleId="af3">
    <w:name w:val="Body Text"/>
    <w:basedOn w:val="a"/>
    <w:link w:val="af4"/>
    <w:uiPriority w:val="99"/>
    <w:rsid w:val="00D20C5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locked/>
    <w:rsid w:val="00D20C58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rsid w:val="00D20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D20C58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Emphasis"/>
    <w:basedOn w:val="a0"/>
    <w:uiPriority w:val="99"/>
    <w:qFormat/>
    <w:rsid w:val="00D20C58"/>
    <w:rPr>
      <w:i/>
      <w:iCs/>
    </w:rPr>
  </w:style>
  <w:style w:type="paragraph" w:styleId="af8">
    <w:name w:val="Title"/>
    <w:basedOn w:val="a"/>
    <w:next w:val="a"/>
    <w:link w:val="af9"/>
    <w:uiPriority w:val="99"/>
    <w:qFormat/>
    <w:rsid w:val="00D20C58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9">
    <w:name w:val="Название Знак"/>
    <w:basedOn w:val="a0"/>
    <w:link w:val="af8"/>
    <w:uiPriority w:val="99"/>
    <w:locked/>
    <w:rsid w:val="00D20C58"/>
    <w:rPr>
      <w:rFonts w:ascii="Cambria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D20C58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20C58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D20C58"/>
    <w:rPr>
      <w:rFonts w:ascii="Constantia" w:hAnsi="Constantia" w:cs="Constantia"/>
      <w:b/>
      <w:bCs/>
      <w:sz w:val="18"/>
      <w:szCs w:val="18"/>
    </w:rPr>
  </w:style>
  <w:style w:type="paragraph" w:customStyle="1" w:styleId="11">
    <w:name w:val="Знак1"/>
    <w:basedOn w:val="a"/>
    <w:uiPriority w:val="99"/>
    <w:rsid w:val="00D20C5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b">
    <w:name w:val="Абзац списка Знак"/>
    <w:link w:val="aa"/>
    <w:uiPriority w:val="99"/>
    <w:locked/>
    <w:rsid w:val="00D20C5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99"/>
    <w:rsid w:val="00D20C58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1">
    <w:name w:val="Table Normal1"/>
    <w:uiPriority w:val="99"/>
    <w:semiHidden/>
    <w:rsid w:val="00D20C58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99"/>
    <w:rsid w:val="00D20C58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D20C58"/>
    <w:pPr>
      <w:widowControl w:val="0"/>
      <w:spacing w:after="0" w:line="240" w:lineRule="auto"/>
    </w:pPr>
    <w:rPr>
      <w:lang w:val="en-US"/>
    </w:rPr>
  </w:style>
  <w:style w:type="paragraph" w:customStyle="1" w:styleId="12">
    <w:name w:val="Оглавление 12"/>
    <w:basedOn w:val="a"/>
    <w:uiPriority w:val="99"/>
    <w:rsid w:val="00D20C58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0">
    <w:name w:val="c0"/>
    <w:basedOn w:val="a"/>
    <w:uiPriority w:val="99"/>
    <w:rsid w:val="00D2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D20C58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6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54CD2-3D2D-4793-BA74-35D266B9C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4992</Words>
  <Characters>28457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Академия наук РТ</Company>
  <LinksUpToDate>false</LinksUpToDate>
  <CharactersWithSpaces>33383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Мотигуллина</dc:creator>
  <cp:lastModifiedBy>user</cp:lastModifiedBy>
  <cp:revision>2</cp:revision>
  <cp:lastPrinted>2020-02-27T12:04:00Z</cp:lastPrinted>
  <dcterms:created xsi:type="dcterms:W3CDTF">2021-01-09T07:19:00Z</dcterms:created>
  <dcterms:modified xsi:type="dcterms:W3CDTF">2021-01-09T07:19:00Z</dcterms:modified>
</cp:coreProperties>
</file>